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7F" w:rsidRPr="009E487F" w:rsidRDefault="009E487F" w:rsidP="009E487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E487F">
        <w:rPr>
          <w:b/>
          <w:bCs/>
          <w:sz w:val="28"/>
          <w:szCs w:val="28"/>
        </w:rPr>
        <w:t>P</w:t>
      </w:r>
      <w:r w:rsidRPr="009E487F">
        <w:rPr>
          <w:b/>
          <w:bCs/>
          <w:sz w:val="28"/>
          <w:szCs w:val="28"/>
        </w:rPr>
        <w:t>hilippe</w:t>
      </w:r>
      <w:r w:rsidRPr="009E487F">
        <w:rPr>
          <w:b/>
          <w:bCs/>
          <w:sz w:val="28"/>
          <w:szCs w:val="28"/>
        </w:rPr>
        <w:t xml:space="preserve"> GUILLOT</w:t>
      </w: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72C3D" wp14:editId="18C904CB">
                <wp:simplePos x="0" y="0"/>
                <wp:positionH relativeFrom="column">
                  <wp:posOffset>748030</wp:posOffset>
                </wp:positionH>
                <wp:positionV relativeFrom="paragraph">
                  <wp:posOffset>135890</wp:posOffset>
                </wp:positionV>
                <wp:extent cx="1876425" cy="140462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87F" w:rsidRDefault="009E487F" w:rsidP="009E487F">
                            <w:r w:rsidRPr="009E487F">
                              <w:rPr>
                                <w:lang w:eastAsia="fr-FR"/>
                              </w:rPr>
                              <w:drawing>
                                <wp:inline distT="0" distB="0" distL="0" distR="0" wp14:anchorId="53882423" wp14:editId="28DF480E">
                                  <wp:extent cx="1687230" cy="1914525"/>
                                  <wp:effectExtent l="0" t="0" r="8255" b="0"/>
                                  <wp:docPr id="1" name="Image 1" descr="C:\Users\Riadel Info\AppData\Local\Temp\phguill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iadel Info\AppData\Local\Temp\phguill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054" cy="1917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72C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.9pt;margin-top:10.7pt;width:14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">
                <v:textbox style="mso-fit-shape-to-text:t">
                  <w:txbxContent>
                    <w:p w:rsidR="009E487F" w:rsidRDefault="009E487F" w:rsidP="009E487F">
                      <w:r w:rsidRPr="009E487F">
                        <w:rPr>
                          <w:lang w:eastAsia="fr-FR"/>
                        </w:rPr>
                        <w:drawing>
                          <wp:inline distT="0" distB="0" distL="0" distR="0" wp14:anchorId="53882423" wp14:editId="28DF480E">
                            <wp:extent cx="1687230" cy="1914525"/>
                            <wp:effectExtent l="0" t="0" r="8255" b="0"/>
                            <wp:docPr id="1" name="Image 1" descr="C:\Users\Riadel Info\AppData\Local\Temp\phguill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iadel Info\AppData\Local\Temp\phguill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054" cy="191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CV :</w:t>
      </w: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- Études de mathématiques à l'Université Pierre et Marie Curie, et à l'Université de Rouen.</w:t>
      </w: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- Agrégation de Mathématiques en 1988.</w:t>
      </w: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- Doctorat en informatique, Université de Caen, "Fonctions courbes binaires et transformation de Möbius" en 1999.</w:t>
      </w: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- Ingénieur d'études en cryptologie à Thomson-CSF à partir de 1990.</w:t>
      </w: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- Chef du laboratoire de cryptologie de l'entreprise Thales jusqu'en 2001.</w:t>
      </w: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- De 2001 à 2003, responsable du pôle sécurité à Canal-Plus Technologies.</w:t>
      </w: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- Depuis 2003, maître de conférences à l'Université Paris 8, en charge des cours de cryptologie, d'histoire de la cryptologie et d'algorithmes algébriques dans le master Mathématiques et Applications.</w:t>
      </w: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</w:p>
    <w:p w:rsidR="009E487F" w:rsidRDefault="009E487F">
      <w:pPr>
        <w:rPr>
          <w:rFonts w:asciiTheme="majorBidi" w:hAnsiTheme="majorBidi" w:cstheme="majorBidi"/>
          <w:sz w:val="24"/>
          <w:szCs w:val="24"/>
        </w:rPr>
      </w:pPr>
    </w:p>
    <w:p w:rsidR="009E487F" w:rsidRPr="009E487F" w:rsidRDefault="009E487F" w:rsidP="009E487F">
      <w:pPr>
        <w:rPr>
          <w:rFonts w:asciiTheme="majorBidi" w:hAnsiTheme="majorBidi" w:cstheme="majorBidi"/>
          <w:sz w:val="24"/>
          <w:szCs w:val="24"/>
          <w:lang w:val="en-GB"/>
        </w:rPr>
      </w:pPr>
      <w:r w:rsidRPr="009E487F">
        <w:rPr>
          <w:rFonts w:asciiTheme="majorBidi" w:hAnsiTheme="majorBidi" w:cstheme="majorBidi"/>
          <w:sz w:val="24"/>
          <w:szCs w:val="24"/>
          <w:lang w:val="en-GB"/>
        </w:rPr>
        <w:t xml:space="preserve">Titre de la présentation : </w:t>
      </w:r>
      <w:r w:rsidRPr="009E487F">
        <w:rPr>
          <w:rFonts w:asciiTheme="majorBidi" w:hAnsiTheme="majorBidi" w:cstheme="majorBidi"/>
          <w:b/>
          <w:bCs/>
          <w:sz w:val="24"/>
          <w:szCs w:val="24"/>
          <w:lang w:val="en-GB"/>
        </w:rPr>
        <w:t>Flatness and Submertivity in Discrete Time Dynamical Systems</w:t>
      </w:r>
    </w:p>
    <w:p w:rsidR="009E487F" w:rsidRDefault="009E487F" w:rsidP="009E487F">
      <w:pPr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b/>
          <w:bCs/>
          <w:sz w:val="24"/>
          <w:szCs w:val="24"/>
        </w:rPr>
        <w:t>Résumé de la présentation</w:t>
      </w:r>
      <w:r w:rsidRPr="009E487F">
        <w:rPr>
          <w:rFonts w:asciiTheme="majorBidi" w:hAnsiTheme="majorBidi" w:cstheme="majorBidi"/>
          <w:sz w:val="24"/>
          <w:szCs w:val="24"/>
        </w:rPr>
        <w:t xml:space="preserve"> :</w:t>
      </w:r>
    </w:p>
    <w:p w:rsidR="009E487F" w:rsidRDefault="009E487F" w:rsidP="009E487F">
      <w:pPr>
        <w:jc w:val="both"/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L'objet de la présentation est d'exposer les liens qui existent entre les notions de platitude, submersivité, reconstructibilité, observabilité, contrôlabilité et atteignabilité des systèmes dynamiques à temps discret. Ces notions seront présentées et il sera en particulier démontré qu'un système dynamique à temps discret submersif et plat est nécessairement totalement contrôlable, cette propriété étant satisfaite y compris lorsque le système est non linéaire.</w:t>
      </w:r>
    </w:p>
    <w:p w:rsidR="009E487F" w:rsidRDefault="009E487F" w:rsidP="009E487F">
      <w:pPr>
        <w:jc w:val="both"/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La réciproque est vraie pour les systèmes linéaires mais fausse en général.</w:t>
      </w:r>
    </w:p>
    <w:p w:rsidR="009E487F" w:rsidRDefault="009E487F" w:rsidP="009E487F">
      <w:pPr>
        <w:jc w:val="both"/>
        <w:rPr>
          <w:rFonts w:asciiTheme="majorBidi" w:hAnsiTheme="majorBidi" w:cstheme="majorBidi"/>
          <w:sz w:val="24"/>
          <w:szCs w:val="24"/>
        </w:rPr>
      </w:pPr>
      <w:r w:rsidRPr="009E487F">
        <w:rPr>
          <w:rFonts w:asciiTheme="majorBidi" w:hAnsiTheme="majorBidi" w:cstheme="majorBidi"/>
          <w:sz w:val="24"/>
          <w:szCs w:val="24"/>
        </w:rPr>
        <w:t>Ces travaux ont été réalisés en commun avec Gilles Millérioux dans le cadre d'étude sur les algorithmes de chiffrement autosynchronisants.</w:t>
      </w:r>
      <w:bookmarkStart w:id="0" w:name="_GoBack"/>
      <w:bookmarkEnd w:id="0"/>
    </w:p>
    <w:sectPr w:rsidR="009E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7F"/>
    <w:rsid w:val="00156E65"/>
    <w:rsid w:val="006C751D"/>
    <w:rsid w:val="009B117E"/>
    <w:rsid w:val="009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4571-4C55-4EF2-8586-464940B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Riadel Info</dc:creator>
  <cp:keywords/>
  <dc:description/>
  <cp:lastModifiedBy>Riadel Info</cp:lastModifiedBy>
  <cp:revision>1</cp:revision>
  <dcterms:created xsi:type="dcterms:W3CDTF">2019-06-04T08:42:00Z</dcterms:created>
  <dcterms:modified xsi:type="dcterms:W3CDTF">2019-06-04T08:49:00Z</dcterms:modified>
</cp:coreProperties>
</file>