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C8" w:rsidRPr="00BF4674" w:rsidRDefault="00330C54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BC8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proofErr w:type="gramStart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وزارة</w:t>
      </w:r>
      <w:proofErr w:type="gramEnd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 التعليـــــــــــم العـــــــــــالي و البحـــــــــث العلـــــــمي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Université des Sciences et de la</w:t>
      </w:r>
      <w:r w:rsidRPr="00631EFD">
        <w:rPr>
          <w:rFonts w:asciiTheme="majorBidi" w:hAnsiTheme="majorBidi"/>
          <w:b/>
          <w:bCs/>
          <w:i/>
          <w:iCs/>
          <w:sz w:val="20"/>
          <w:szCs w:val="20"/>
        </w:rPr>
        <w:t xml:space="preserve"> T</w:t>
      </w:r>
      <w:r w:rsidRPr="00BF4674">
        <w:rPr>
          <w:rFonts w:asciiTheme="majorBidi" w:hAnsiTheme="majorBidi"/>
          <w:b/>
          <w:bCs/>
          <w:sz w:val="20"/>
          <w:szCs w:val="20"/>
        </w:rPr>
        <w:t>echnologie d’Oran Mohamed BOUDIAF</w:t>
      </w:r>
    </w:p>
    <w:p w:rsidR="007066FB" w:rsidRPr="00BF4674" w:rsidRDefault="007066FB" w:rsidP="00EF4F63">
      <w:pPr>
        <w:widowControl w:val="0"/>
        <w:spacing w:after="100" w:afterAutospacing="1" w:line="240" w:lineRule="auto"/>
        <w:jc w:val="center"/>
        <w:rPr>
          <w:rFonts w:asciiTheme="majorBidi" w:hAnsiTheme="majorBidi"/>
          <w:b/>
          <w:bCs/>
          <w:sz w:val="16"/>
          <w:szCs w:val="16"/>
        </w:rPr>
      </w:pPr>
    </w:p>
    <w:p w:rsidR="00800BC8" w:rsidRPr="00BF4674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Annexe 2 </w:t>
      </w:r>
    </w:p>
    <w:p w:rsidR="00800BC8" w:rsidRPr="00224388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Rapport sur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Publication, son Environnement </w:t>
      </w:r>
    </w:p>
    <w:p w:rsidR="007D2AFF" w:rsidRPr="00224388" w:rsidRDefault="00734E06" w:rsidP="00734E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proofErr w:type="gramStart"/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>et</w:t>
      </w:r>
      <w:proofErr w:type="gramEnd"/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son Adéquation avec la Thèse</w:t>
      </w:r>
    </w:p>
    <w:p w:rsidR="00A0489B" w:rsidRPr="00224388" w:rsidRDefault="00A0489B" w:rsidP="0062269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color w:val="000000" w:themeColor="text1"/>
        </w:rPr>
      </w:pPr>
    </w:p>
    <w:p w:rsidR="00A0489B" w:rsidRPr="00151708" w:rsidRDefault="00A0489B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Année universitaire </w:t>
      </w:r>
      <w:r w:rsidR="001C3096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  </w:t>
      </w:r>
    </w:p>
    <w:p w:rsidR="00A0489B" w:rsidRPr="00151708" w:rsidRDefault="008339AE" w:rsidP="008339A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</w:rPr>
      </w:pPr>
      <w:r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Faculté</w:t>
      </w:r>
      <w:r w:rsidR="00A0489B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1C3096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FE62C5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A0489B" w:rsidRPr="00151708" w:rsidRDefault="00A0489B" w:rsidP="00FE62C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Département </w:t>
      </w:r>
      <w:r w:rsidR="00151708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151708" w:rsidRPr="00151708">
        <w:rPr>
          <w:rFonts w:asciiTheme="majorBidi" w:hAnsiTheme="majorBidi"/>
          <w:i/>
          <w:iCs/>
          <w:color w:val="000000" w:themeColor="text1"/>
          <w:sz w:val="20"/>
          <w:szCs w:val="20"/>
        </w:rPr>
        <w:t xml:space="preserve"> </w:t>
      </w:r>
    </w:p>
    <w:p w:rsidR="00A0489B" w:rsidRPr="00224388" w:rsidRDefault="00292D7A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</w:pPr>
      <w:r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Données d'I</w:t>
      </w:r>
      <w:r w:rsidR="00A0489B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dentification du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</w:t>
      </w:r>
      <w:r w:rsidR="00A0489B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octorant</w:t>
      </w:r>
    </w:p>
    <w:p w:rsidR="00A0489B" w:rsidRPr="00224388" w:rsidRDefault="00BC3559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 et</w:t>
      </w:r>
      <w:r w:rsidR="00A0489B" w:rsidRPr="00224388">
        <w:rPr>
          <w:rFonts w:asciiTheme="majorBidi" w:hAnsiTheme="majorBidi"/>
          <w:color w:val="000000" w:themeColor="text1"/>
          <w:sz w:val="20"/>
          <w:szCs w:val="20"/>
          <w:rtl/>
        </w:rPr>
        <w:t xml:space="preserve"> </w:t>
      </w:r>
      <w:r w:rsidR="00A0489B"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  <w:r w:rsidR="00A0489B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Prénom</w:t>
      </w:r>
      <w:r w:rsidR="001C3096" w:rsidRPr="00224388">
        <w:rPr>
          <w:rFonts w:asciiTheme="majorBidi" w:hAnsiTheme="majorBidi"/>
          <w:color w:val="000000" w:themeColor="text1"/>
          <w:sz w:val="20"/>
          <w:szCs w:val="20"/>
        </w:rPr>
        <w:t>:</w:t>
      </w:r>
      <w:r w:rsidR="0015170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151708" w:rsidRPr="00151708" w:rsidRDefault="00C4079C" w:rsidP="004B0605">
      <w:pPr>
        <w:widowControl w:val="0"/>
        <w:rPr>
          <w:color w:val="000000"/>
          <w:kern w:val="28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Intitulé du sujet de Doctorat/Intitulé de la thèse</w:t>
      </w:r>
      <w:r w:rsidRPr="00224388">
        <w:rPr>
          <w:rFonts w:asciiTheme="majorBidi" w:hAnsiTheme="majorBidi"/>
          <w:color w:val="000000" w:themeColor="text1"/>
        </w:rPr>
        <w:t>:</w:t>
      </w:r>
    </w:p>
    <w:p w:rsidR="00C4079C" w:rsidRPr="00151708" w:rsidRDefault="00151708" w:rsidP="005C24CF">
      <w:pPr>
        <w:widowControl w:val="0"/>
        <w:spacing w:after="0" w:line="240" w:lineRule="auto"/>
        <w:rPr>
          <w:rFonts w:asciiTheme="majorBidi" w:hAnsiTheme="majorBidi"/>
          <w:color w:val="000000" w:themeColor="text1"/>
          <w:rtl/>
        </w:rPr>
      </w:pPr>
      <w:r w:rsidRPr="00151708">
        <w:rPr>
          <w:rFonts w:ascii="Times New Roman" w:hAnsi="Times New Roman"/>
          <w:color w:val="000000"/>
          <w:kern w:val="28"/>
          <w:sz w:val="20"/>
          <w:szCs w:val="20"/>
        </w:rPr>
        <w:t> </w:t>
      </w:r>
    </w:p>
    <w:p w:rsidR="00A0489B" w:rsidRPr="00224388" w:rsidRDefault="00292D7A" w:rsidP="00734E06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  <w:r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Données d'I</w:t>
      </w:r>
      <w:r w:rsidR="00A0489B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dentification</w:t>
      </w:r>
      <w:r w:rsidR="001C309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 du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Directeur de Thèse</w:t>
      </w:r>
    </w:p>
    <w:p w:rsidR="00A0489B" w:rsidRPr="00224388" w:rsidRDefault="00A0489B" w:rsidP="004B060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Nom: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EF4F63" w:rsidRPr="00224388" w:rsidRDefault="00A0489B" w:rsidP="004B060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Prénom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:</w:t>
      </w:r>
      <w:r w:rsidR="0015170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5C24CF" w:rsidRDefault="005C24CF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</w:p>
    <w:p w:rsidR="005C24CF" w:rsidRPr="00224388" w:rsidRDefault="005C24CF" w:rsidP="00292D7A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Données d'</w:t>
      </w:r>
      <w:r w:rsidR="00292D7A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I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dentification du </w:t>
      </w:r>
      <w:proofErr w:type="spellStart"/>
      <w:r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Co-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Directeur</w:t>
      </w:r>
      <w:proofErr w:type="spellEnd"/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 de Thèse</w:t>
      </w:r>
    </w:p>
    <w:p w:rsidR="005C24CF" w:rsidRPr="00224388" w:rsidRDefault="005C24CF" w:rsidP="005C24C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Nom: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5C24CF" w:rsidRPr="00224388" w:rsidRDefault="005C24CF" w:rsidP="005C24C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Prénom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:</w:t>
      </w:r>
      <w:r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5C24CF" w:rsidRDefault="005C24CF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</w:p>
    <w:p w:rsidR="007D2AFF" w:rsidRPr="00224388" w:rsidRDefault="007D2AFF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Identification de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P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ublication</w:t>
      </w:r>
    </w:p>
    <w:p w:rsidR="008C7B18" w:rsidRPr="00151708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</w:rPr>
      </w:pP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Intitulé de la Revue</w:t>
      </w:r>
      <w:r w:rsidR="001C3096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0E1842" w:rsidRPr="00292384" w:rsidRDefault="000E1842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</w:rPr>
      </w:pP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P-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ISSN</w:t>
      </w:r>
      <w:r w:rsidR="007D2AFF" w:rsidRPr="00292384">
        <w:rPr>
          <w:rFonts w:asciiTheme="majorBidi" w:hAnsiTheme="majorBidi"/>
          <w:color w:val="000000" w:themeColor="text1"/>
        </w:rPr>
        <w:t xml:space="preserve"> </w:t>
      </w:r>
      <w:r w:rsidRPr="00292384">
        <w:rPr>
          <w:rFonts w:asciiTheme="majorBidi" w:hAnsiTheme="majorBidi"/>
          <w:color w:val="000000" w:themeColor="text1"/>
        </w:rPr>
        <w:t xml:space="preserve">:                           </w:t>
      </w:r>
      <w:r w:rsidR="00FE62C5">
        <w:rPr>
          <w:rFonts w:asciiTheme="majorBidi" w:hAnsiTheme="majorBidi"/>
          <w:color w:val="000000" w:themeColor="text1"/>
        </w:rPr>
        <w:t xml:space="preserve">                                    </w:t>
      </w:r>
      <w:r w:rsidRPr="00292384">
        <w:rPr>
          <w:rFonts w:asciiTheme="majorBidi" w:hAnsiTheme="majorBidi"/>
          <w:color w:val="000000" w:themeColor="text1"/>
        </w:rPr>
        <w:t xml:space="preserve"> 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E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-I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SSN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8C7B18" w:rsidRPr="00224388">
        <w:rPr>
          <w:rFonts w:asciiTheme="majorBidi" w:hAnsiTheme="majorBidi"/>
          <w:color w:val="000000" w:themeColor="text1"/>
          <w:rtl/>
        </w:rPr>
        <w:t xml:space="preserve">      </w:t>
      </w:r>
      <w:r w:rsidR="007D2AFF" w:rsidRPr="00292384">
        <w:rPr>
          <w:rFonts w:asciiTheme="majorBidi" w:hAnsiTheme="majorBidi"/>
          <w:color w:val="000000" w:themeColor="text1"/>
        </w:rPr>
        <w:t xml:space="preserve"> </w:t>
      </w:r>
    </w:p>
    <w:p w:rsidR="000E1842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U</w:t>
      </w:r>
      <w:r w:rsidR="000E1842" w:rsidRPr="00BF4674">
        <w:rPr>
          <w:rFonts w:asciiTheme="majorBidi" w:hAnsiTheme="majorBidi"/>
          <w:b/>
          <w:bCs/>
          <w:i/>
          <w:iCs/>
          <w:sz w:val="20"/>
          <w:szCs w:val="20"/>
        </w:rPr>
        <w:t>RL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de la revue/article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="00151708" w:rsidRPr="00151708">
        <w:t xml:space="preserve"> </w:t>
      </w:r>
    </w:p>
    <w:p w:rsidR="004B0605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Catégorisation de la revue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1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="00151708">
        <w:rPr>
          <w:rFonts w:asciiTheme="majorBidi" w:hAnsiTheme="majorBidi"/>
          <w:b/>
          <w:bCs/>
          <w:i/>
          <w:iCs/>
        </w:rPr>
        <w:t xml:space="preserve"> </w:t>
      </w:r>
    </w:p>
    <w:p w:rsidR="000E1842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Indexation de la revue</w:t>
      </w:r>
      <w:r w:rsidR="001C3096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151708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4B0605" w:rsidRDefault="00446650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Pérennité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  <w:rtl/>
        </w:rPr>
        <w:t xml:space="preserve"> 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de la revue</w:t>
      </w:r>
      <w:r w:rsidR="001C3096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151708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F07EBD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Politique de publication de la revue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2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Pr="00BF4674">
        <w:rPr>
          <w:rFonts w:asciiTheme="majorBidi" w:hAnsiTheme="majorBidi"/>
        </w:rPr>
        <w:t xml:space="preserve"> </w:t>
      </w:r>
    </w:p>
    <w:p w:rsidR="00151708" w:rsidRPr="00151708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Intitulé de la Publication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Pr="00BF4674">
        <w:rPr>
          <w:rFonts w:asciiTheme="majorBidi" w:hAnsiTheme="majorBidi"/>
        </w:rPr>
        <w:t xml:space="preserve">  </w:t>
      </w:r>
    </w:p>
    <w:p w:rsidR="007D2AFF" w:rsidRPr="00BF4674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</w:p>
    <w:p w:rsidR="007D2AFF" w:rsidRPr="00BF4674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Position parmi les auteurs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3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</w:p>
    <w:p w:rsidR="007D2AFF" w:rsidRPr="00224388" w:rsidRDefault="009E7EC5" w:rsidP="00EF4F6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  <w:r w:rsidRPr="009E7E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15pt;margin-top:19.05pt;width:535.5pt;height:50.45pt;z-index:251657216;mso-width-relative:margin;mso-height-relative:margin">
            <v:textbox>
              <w:txbxContent>
                <w:p w:rsidR="001A5A28" w:rsidRPr="004B0605" w:rsidRDefault="001A5A28" w:rsidP="004B0605"/>
              </w:txbxContent>
            </v:textbox>
          </v:shape>
        </w:pic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Adéquation de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P</w: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ublication avec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T</w: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hèse</w:t>
      </w:r>
    </w:p>
    <w:p w:rsidR="001A5A28" w:rsidRDefault="001A5A28" w:rsidP="001A5A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</w:rPr>
      </w:pPr>
    </w:p>
    <w:p w:rsidR="005C24CF" w:rsidRPr="00BF4674" w:rsidRDefault="005C24CF" w:rsidP="001A5A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</w:rPr>
      </w:pPr>
    </w:p>
    <w:p w:rsidR="00BF4674" w:rsidRDefault="005C24CF" w:rsidP="005C24CF">
      <w:pPr>
        <w:widowControl w:val="0"/>
        <w:autoSpaceDE w:val="0"/>
        <w:autoSpaceDN w:val="0"/>
        <w:adjustRightInd w:val="0"/>
        <w:spacing w:after="200" w:line="276" w:lineRule="auto"/>
        <w:ind w:right="452"/>
        <w:rPr>
          <w:rFonts w:asciiTheme="majorBidi" w:hAnsiTheme="majorBidi"/>
          <w:b/>
          <w:bCs/>
          <w:color w:val="000000" w:themeColor="text1"/>
        </w:rPr>
      </w:pPr>
      <w:r>
        <w:rPr>
          <w:rFonts w:asciiTheme="majorBidi" w:hAnsiTheme="majorBidi"/>
          <w:b/>
          <w:bCs/>
        </w:rPr>
        <w:t xml:space="preserve">             </w:t>
      </w:r>
      <w:proofErr w:type="spellStart"/>
      <w:r>
        <w:rPr>
          <w:rFonts w:asciiTheme="majorBidi" w:hAnsiTheme="majorBidi"/>
          <w:b/>
          <w:bCs/>
        </w:rPr>
        <w:t>Co-</w:t>
      </w:r>
      <w:r w:rsidRPr="00224388">
        <w:rPr>
          <w:rFonts w:asciiTheme="majorBidi" w:hAnsiTheme="majorBidi"/>
          <w:b/>
          <w:bCs/>
          <w:color w:val="000000" w:themeColor="text1"/>
        </w:rPr>
        <w:t>Directeur</w:t>
      </w:r>
      <w:proofErr w:type="spellEnd"/>
      <w:r w:rsidRPr="00224388">
        <w:rPr>
          <w:rFonts w:asciiTheme="majorBidi" w:hAnsiTheme="majorBidi"/>
          <w:b/>
          <w:bCs/>
          <w:color w:val="000000" w:themeColor="text1"/>
        </w:rPr>
        <w:t xml:space="preserve"> de Thèse</w:t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 w:rsidR="00800BC8" w:rsidRPr="00224388">
        <w:rPr>
          <w:rFonts w:asciiTheme="majorBidi" w:hAnsiTheme="majorBidi"/>
          <w:b/>
          <w:bCs/>
          <w:color w:val="000000" w:themeColor="text1"/>
        </w:rPr>
        <w:t xml:space="preserve">Directeur de </w:t>
      </w:r>
      <w:r w:rsidR="00734E06" w:rsidRPr="00224388">
        <w:rPr>
          <w:rFonts w:asciiTheme="majorBidi" w:hAnsiTheme="majorBidi"/>
          <w:b/>
          <w:bCs/>
          <w:color w:val="000000" w:themeColor="text1"/>
        </w:rPr>
        <w:t>T</w:t>
      </w:r>
      <w:r w:rsidR="00800BC8" w:rsidRPr="00224388">
        <w:rPr>
          <w:rFonts w:asciiTheme="majorBidi" w:hAnsiTheme="majorBidi"/>
          <w:b/>
          <w:bCs/>
          <w:color w:val="000000" w:themeColor="text1"/>
        </w:rPr>
        <w:t>hèse</w:t>
      </w:r>
    </w:p>
    <w:sectPr w:rsidR="00BF46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18" w:rsidRDefault="00282C18" w:rsidP="007502C8">
      <w:pPr>
        <w:spacing w:after="0" w:line="240" w:lineRule="auto"/>
      </w:pPr>
      <w:r>
        <w:separator/>
      </w:r>
    </w:p>
  </w:endnote>
  <w:endnote w:type="continuationSeparator" w:id="0">
    <w:p w:rsidR="00282C18" w:rsidRDefault="00282C18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18" w:rsidRDefault="00282C18" w:rsidP="007502C8">
      <w:pPr>
        <w:spacing w:after="0" w:line="240" w:lineRule="auto"/>
      </w:pPr>
      <w:r>
        <w:separator/>
      </w:r>
    </w:p>
  </w:footnote>
  <w:footnote w:type="continuationSeparator" w:id="0">
    <w:p w:rsidR="00282C18" w:rsidRDefault="00282C18" w:rsidP="007502C8">
      <w:pPr>
        <w:spacing w:after="0" w:line="240" w:lineRule="auto"/>
      </w:pPr>
      <w:r>
        <w:continuationSeparator/>
      </w:r>
    </w:p>
  </w:footnote>
  <w:footnote w:id="1">
    <w:p w:rsidR="00332F91" w:rsidRDefault="001A5A28" w:rsidP="00800BC8">
      <w:pPr>
        <w:pStyle w:val="Notedebasdepage"/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Pr="00800BC8">
        <w:rPr>
          <w:rFonts w:asciiTheme="majorBidi" w:hAnsiTheme="majorBidi"/>
          <w:sz w:val="18"/>
          <w:szCs w:val="18"/>
        </w:rPr>
        <w:t xml:space="preserve">Revues exclusivement appartenant à la catégorie A sans aucune restriction et B non payante (selon les critères de </w:t>
      </w:r>
      <w:proofErr w:type="spellStart"/>
      <w:r w:rsidRPr="00800BC8">
        <w:rPr>
          <w:rFonts w:asciiTheme="majorBidi" w:hAnsiTheme="majorBidi"/>
          <w:sz w:val="18"/>
          <w:szCs w:val="18"/>
        </w:rPr>
        <w:t>DGRSDT</w:t>
      </w:r>
      <w:proofErr w:type="spellEnd"/>
      <w:r w:rsidRPr="00800BC8">
        <w:rPr>
          <w:rFonts w:asciiTheme="majorBidi" w:hAnsiTheme="majorBidi"/>
          <w:sz w:val="18"/>
          <w:szCs w:val="18"/>
        </w:rPr>
        <w:t xml:space="preserve">). Pour le domaine du </w:t>
      </w:r>
      <w:proofErr w:type="spellStart"/>
      <w:r w:rsidRPr="00800BC8">
        <w:rPr>
          <w:rFonts w:asciiTheme="majorBidi" w:hAnsiTheme="majorBidi"/>
          <w:sz w:val="18"/>
          <w:szCs w:val="18"/>
        </w:rPr>
        <w:t>SHS</w:t>
      </w:r>
      <w:proofErr w:type="spellEnd"/>
      <w:r w:rsidRPr="00800BC8">
        <w:rPr>
          <w:rFonts w:asciiTheme="majorBidi" w:hAnsiTheme="majorBidi"/>
          <w:sz w:val="18"/>
          <w:szCs w:val="18"/>
        </w:rPr>
        <w:t>, revues appartenant à la catégorie A et B ou C (revues nationales) selon les critères de la commission de validation des revues scientifiques du (</w:t>
      </w:r>
      <w:proofErr w:type="spellStart"/>
      <w:r w:rsidRPr="00800BC8">
        <w:rPr>
          <w:rFonts w:asciiTheme="majorBidi" w:hAnsiTheme="majorBidi"/>
          <w:sz w:val="18"/>
          <w:szCs w:val="18"/>
        </w:rPr>
        <w:t>DGRSDT</w:t>
      </w:r>
      <w:proofErr w:type="spellEnd"/>
      <w:r w:rsidRPr="00800BC8">
        <w:rPr>
          <w:rFonts w:asciiTheme="majorBidi" w:hAnsiTheme="majorBidi"/>
          <w:sz w:val="18"/>
          <w:szCs w:val="18"/>
        </w:rPr>
        <w:t>). Les revues de catégorie et A et B doivent avoir des mesures de visibilité selon la catégorisation de la commission de validation des revues scientifiques (</w:t>
      </w:r>
      <w:proofErr w:type="spellStart"/>
      <w:r w:rsidRPr="00800BC8">
        <w:rPr>
          <w:rFonts w:asciiTheme="majorBidi" w:hAnsiTheme="majorBidi"/>
          <w:sz w:val="18"/>
          <w:szCs w:val="18"/>
        </w:rPr>
        <w:t>DGRSDT</w:t>
      </w:r>
      <w:proofErr w:type="spellEnd"/>
      <w:r w:rsidRPr="00800BC8">
        <w:rPr>
          <w:rFonts w:asciiTheme="majorBidi" w:hAnsiTheme="majorBidi"/>
          <w:sz w:val="18"/>
          <w:szCs w:val="18"/>
        </w:rPr>
        <w:t>)</w:t>
      </w:r>
    </w:p>
  </w:footnote>
  <w:footnote w:id="2">
    <w:p w:rsidR="00332F91" w:rsidRDefault="001A5A28" w:rsidP="00800BC8">
      <w:pPr>
        <w:pStyle w:val="Notedebasdepage"/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Pr="00800BC8">
        <w:rPr>
          <w:rFonts w:asciiTheme="majorBidi" w:hAnsiTheme="majorBidi"/>
          <w:sz w:val="18"/>
          <w:szCs w:val="18"/>
        </w:rPr>
        <w:t xml:space="preserve">Les revues prédatrices publiées périodiquement par la commission de validation des revues scientifiques ne sont </w:t>
      </w:r>
      <w:r w:rsidR="00292384">
        <w:rPr>
          <w:rFonts w:asciiTheme="majorBidi" w:hAnsiTheme="majorBidi"/>
          <w:sz w:val="18"/>
          <w:szCs w:val="18"/>
        </w:rPr>
        <w:t xml:space="preserve">pas </w:t>
      </w:r>
      <w:r w:rsidRPr="00800BC8">
        <w:rPr>
          <w:rFonts w:asciiTheme="majorBidi" w:hAnsiTheme="majorBidi"/>
          <w:sz w:val="18"/>
          <w:szCs w:val="18"/>
        </w:rPr>
        <w:t>acceptées.</w:t>
      </w:r>
    </w:p>
  </w:footnote>
  <w:footnote w:id="3">
    <w:p w:rsidR="00332F91" w:rsidRDefault="001A5A28" w:rsidP="00224388">
      <w:pPr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="000C2746" w:rsidRPr="00800BC8">
        <w:rPr>
          <w:rFonts w:asciiTheme="majorBidi" w:hAnsiTheme="majorBidi"/>
          <w:sz w:val="18"/>
          <w:szCs w:val="18"/>
        </w:rPr>
        <w:t>Le doctorant doit figur</w:t>
      </w:r>
      <w:r w:rsidR="00224388">
        <w:rPr>
          <w:rFonts w:asciiTheme="majorBidi" w:hAnsiTheme="majorBidi"/>
          <w:sz w:val="18"/>
          <w:szCs w:val="18"/>
        </w:rPr>
        <w:t>er</w:t>
      </w:r>
      <w:r w:rsidR="000C2746" w:rsidRPr="00800BC8">
        <w:rPr>
          <w:rFonts w:asciiTheme="majorBidi" w:hAnsiTheme="majorBidi"/>
          <w:sz w:val="18"/>
          <w:szCs w:val="18"/>
        </w:rPr>
        <w:t xml:space="preserve">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6543"/>
    <w:rsid w:val="00006039"/>
    <w:rsid w:val="00006BB1"/>
    <w:rsid w:val="00020E6B"/>
    <w:rsid w:val="000230E2"/>
    <w:rsid w:val="000536D1"/>
    <w:rsid w:val="0009516C"/>
    <w:rsid w:val="000C0BF4"/>
    <w:rsid w:val="000C2746"/>
    <w:rsid w:val="000D6260"/>
    <w:rsid w:val="000E1842"/>
    <w:rsid w:val="000F04DA"/>
    <w:rsid w:val="000F156A"/>
    <w:rsid w:val="00100D8A"/>
    <w:rsid w:val="00136B06"/>
    <w:rsid w:val="00151708"/>
    <w:rsid w:val="00160722"/>
    <w:rsid w:val="00165940"/>
    <w:rsid w:val="001923F7"/>
    <w:rsid w:val="001A1259"/>
    <w:rsid w:val="001A5A28"/>
    <w:rsid w:val="001C3096"/>
    <w:rsid w:val="001C3EC4"/>
    <w:rsid w:val="001E10A4"/>
    <w:rsid w:val="001E1D82"/>
    <w:rsid w:val="001F6F47"/>
    <w:rsid w:val="00224388"/>
    <w:rsid w:val="0024440B"/>
    <w:rsid w:val="00282C18"/>
    <w:rsid w:val="00292384"/>
    <w:rsid w:val="00292D7A"/>
    <w:rsid w:val="00302F88"/>
    <w:rsid w:val="003040B6"/>
    <w:rsid w:val="003230CC"/>
    <w:rsid w:val="00330C54"/>
    <w:rsid w:val="00332F91"/>
    <w:rsid w:val="003339E0"/>
    <w:rsid w:val="00336343"/>
    <w:rsid w:val="00355FE4"/>
    <w:rsid w:val="00361EF9"/>
    <w:rsid w:val="00376B81"/>
    <w:rsid w:val="003B402F"/>
    <w:rsid w:val="00404A90"/>
    <w:rsid w:val="00446650"/>
    <w:rsid w:val="004470FD"/>
    <w:rsid w:val="004704A5"/>
    <w:rsid w:val="004722CD"/>
    <w:rsid w:val="00487186"/>
    <w:rsid w:val="004B0605"/>
    <w:rsid w:val="004B7B4C"/>
    <w:rsid w:val="005247E0"/>
    <w:rsid w:val="0053262D"/>
    <w:rsid w:val="00532797"/>
    <w:rsid w:val="00555FDE"/>
    <w:rsid w:val="00564482"/>
    <w:rsid w:val="005A6D3A"/>
    <w:rsid w:val="005B7BE1"/>
    <w:rsid w:val="005C24CF"/>
    <w:rsid w:val="00622696"/>
    <w:rsid w:val="00631EFD"/>
    <w:rsid w:val="006365A1"/>
    <w:rsid w:val="00642765"/>
    <w:rsid w:val="006454CC"/>
    <w:rsid w:val="0065684F"/>
    <w:rsid w:val="006641C4"/>
    <w:rsid w:val="00676543"/>
    <w:rsid w:val="00687E9D"/>
    <w:rsid w:val="006B4820"/>
    <w:rsid w:val="006B6260"/>
    <w:rsid w:val="006C4163"/>
    <w:rsid w:val="006E305C"/>
    <w:rsid w:val="0070100A"/>
    <w:rsid w:val="007066FB"/>
    <w:rsid w:val="0070764B"/>
    <w:rsid w:val="00734E06"/>
    <w:rsid w:val="0074066C"/>
    <w:rsid w:val="0074541E"/>
    <w:rsid w:val="007502C8"/>
    <w:rsid w:val="00763181"/>
    <w:rsid w:val="00784FF4"/>
    <w:rsid w:val="007A1173"/>
    <w:rsid w:val="007C3868"/>
    <w:rsid w:val="007C7F15"/>
    <w:rsid w:val="007D2AFF"/>
    <w:rsid w:val="007F1D67"/>
    <w:rsid w:val="00800BC8"/>
    <w:rsid w:val="00805DD5"/>
    <w:rsid w:val="00815860"/>
    <w:rsid w:val="008339AE"/>
    <w:rsid w:val="0084650B"/>
    <w:rsid w:val="008C7B18"/>
    <w:rsid w:val="009600CB"/>
    <w:rsid w:val="0096266C"/>
    <w:rsid w:val="00974626"/>
    <w:rsid w:val="009915BB"/>
    <w:rsid w:val="009D545F"/>
    <w:rsid w:val="009E3312"/>
    <w:rsid w:val="009E7EC5"/>
    <w:rsid w:val="00A0489B"/>
    <w:rsid w:val="00A732AD"/>
    <w:rsid w:val="00A77F0B"/>
    <w:rsid w:val="00A83A13"/>
    <w:rsid w:val="00AA6D0B"/>
    <w:rsid w:val="00AC2B92"/>
    <w:rsid w:val="00AC3BA2"/>
    <w:rsid w:val="00B423EA"/>
    <w:rsid w:val="00B702B0"/>
    <w:rsid w:val="00BC3559"/>
    <w:rsid w:val="00BC76BD"/>
    <w:rsid w:val="00BD278C"/>
    <w:rsid w:val="00BD2E28"/>
    <w:rsid w:val="00BD6A37"/>
    <w:rsid w:val="00BF4674"/>
    <w:rsid w:val="00C343D7"/>
    <w:rsid w:val="00C354F1"/>
    <w:rsid w:val="00C36C04"/>
    <w:rsid w:val="00C40151"/>
    <w:rsid w:val="00C4079C"/>
    <w:rsid w:val="00C835D0"/>
    <w:rsid w:val="00CC0CA9"/>
    <w:rsid w:val="00CD3CAF"/>
    <w:rsid w:val="00CD4544"/>
    <w:rsid w:val="00CE0953"/>
    <w:rsid w:val="00D004AB"/>
    <w:rsid w:val="00D42374"/>
    <w:rsid w:val="00D73899"/>
    <w:rsid w:val="00D82C82"/>
    <w:rsid w:val="00D83E95"/>
    <w:rsid w:val="00E1465D"/>
    <w:rsid w:val="00E349C2"/>
    <w:rsid w:val="00E43721"/>
    <w:rsid w:val="00E44027"/>
    <w:rsid w:val="00E65A83"/>
    <w:rsid w:val="00E73EFD"/>
    <w:rsid w:val="00E77C81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74CD0"/>
    <w:rsid w:val="00FA72F0"/>
    <w:rsid w:val="00FE62C5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F91"/>
    <w:pPr>
      <w:spacing w:after="160" w:line="259" w:lineRule="auto"/>
    </w:pPr>
    <w:rPr>
      <w:rFonts w:cs="Times New Roman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17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locked/>
    <w:rsid w:val="0015170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  <w:style w:type="character" w:styleId="Lienhypertexte">
    <w:name w:val="Hyperlink"/>
    <w:basedOn w:val="Policepardfaut"/>
    <w:uiPriority w:val="99"/>
    <w:unhideWhenUsed/>
    <w:rsid w:val="001517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E36E-64E3-4E1F-928D-76781F3E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1045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client</cp:lastModifiedBy>
  <cp:revision>6</cp:revision>
  <cp:lastPrinted>2019-12-11T08:46:00Z</cp:lastPrinted>
  <dcterms:created xsi:type="dcterms:W3CDTF">2020-09-27T14:30:00Z</dcterms:created>
  <dcterms:modified xsi:type="dcterms:W3CDTF">2021-09-08T13:53:00Z</dcterms:modified>
</cp:coreProperties>
</file>