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5B7" w:rsidRDefault="00A925B7" w:rsidP="00A925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5A2B13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Exercice </w:t>
      </w:r>
      <w:r w:rsidR="00FC6FE2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1</w:t>
      </w:r>
    </w:p>
    <w:p w:rsidR="00A925B7" w:rsidRPr="005A2B13" w:rsidRDefault="00A925B7" w:rsidP="00683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A2B13">
        <w:rPr>
          <w:rFonts w:ascii="Times New Roman" w:hAnsi="Times New Roman" w:cs="Times New Roman"/>
          <w:sz w:val="24"/>
          <w:szCs w:val="24"/>
          <w:lang w:val="fr-FR"/>
        </w:rPr>
        <w:t xml:space="preserve">Soit un réservoir à toit fixe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(voir </w:t>
      </w:r>
      <w:r w:rsidR="00683B5E">
        <w:rPr>
          <w:rFonts w:ascii="Times New Roman" w:hAnsi="Times New Roman" w:cs="Times New Roman"/>
          <w:sz w:val="24"/>
          <w:szCs w:val="24"/>
          <w:lang w:val="fr-FR"/>
        </w:rPr>
        <w:t>schéma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ci-dessous) </w:t>
      </w:r>
      <w:r w:rsidRPr="005A2B13">
        <w:rPr>
          <w:rFonts w:ascii="Times New Roman" w:hAnsi="Times New Roman" w:cs="Times New Roman"/>
          <w:sz w:val="24"/>
          <w:szCs w:val="24"/>
          <w:lang w:val="fr-FR"/>
        </w:rPr>
        <w:t>contenant du gasoil et ayant les caractéristiques suivantes :</w:t>
      </w:r>
      <w:r w:rsidR="00683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A2B13">
        <w:rPr>
          <w:rFonts w:ascii="Times New Roman" w:hAnsi="Times New Roman" w:cs="Times New Roman"/>
          <w:sz w:val="24"/>
          <w:szCs w:val="24"/>
          <w:lang w:val="fr-FR"/>
        </w:rPr>
        <w:t xml:space="preserve">Diamètre de réservoir : </w:t>
      </w:r>
      <w:r w:rsidRPr="005A2B13">
        <w:rPr>
          <w:rFonts w:ascii="Times New Roman" w:hAnsi="Times New Roman" w:cs="Times New Roman"/>
          <w:b/>
          <w:bCs/>
          <w:sz w:val="24"/>
          <w:szCs w:val="24"/>
          <w:lang w:val="fr-FR"/>
        </w:rPr>
        <w:t>22 m</w:t>
      </w:r>
      <w:r w:rsidRPr="005A2B13">
        <w:rPr>
          <w:rFonts w:ascii="Times New Roman" w:hAnsi="Times New Roman" w:cs="Times New Roman"/>
          <w:sz w:val="24"/>
          <w:szCs w:val="24"/>
          <w:lang w:val="fr-FR"/>
        </w:rPr>
        <w:t> ;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A2B13">
        <w:rPr>
          <w:rFonts w:ascii="Times New Roman" w:hAnsi="Times New Roman" w:cs="Times New Roman"/>
          <w:sz w:val="24"/>
          <w:szCs w:val="24"/>
          <w:lang w:val="fr-FR"/>
        </w:rPr>
        <w:t xml:space="preserve">Pression d’étude : </w:t>
      </w:r>
      <w:r w:rsidRPr="005A2B13">
        <w:rPr>
          <w:rFonts w:ascii="Times New Roman" w:hAnsi="Times New Roman" w:cs="Times New Roman"/>
          <w:b/>
          <w:bCs/>
          <w:sz w:val="24"/>
          <w:szCs w:val="24"/>
          <w:lang w:val="fr-FR"/>
        </w:rPr>
        <w:t>5 mbar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; </w:t>
      </w:r>
      <w:r w:rsidRPr="005A2B13">
        <w:rPr>
          <w:rFonts w:ascii="Times New Roman" w:hAnsi="Times New Roman" w:cs="Times New Roman"/>
          <w:sz w:val="24"/>
          <w:szCs w:val="24"/>
          <w:lang w:val="fr-FR"/>
        </w:rPr>
        <w:t xml:space="preserve">Poids volumique de gasoil : </w:t>
      </w:r>
      <w:r w:rsidRPr="005A2B13">
        <w:rPr>
          <w:rFonts w:ascii="Times New Roman" w:hAnsi="Times New Roman" w:cs="Times New Roman"/>
          <w:b/>
          <w:bCs/>
          <w:sz w:val="24"/>
          <w:szCs w:val="24"/>
          <w:lang w:val="fr-FR"/>
        </w:rPr>
        <w:t>0.86 kg/dm</w:t>
      </w:r>
      <w:r w:rsidRPr="005A2B1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fr-FR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fr-FR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; </w:t>
      </w:r>
      <w:r w:rsidRPr="00A925B7">
        <w:rPr>
          <w:rFonts w:ascii="Times New Roman" w:hAnsi="Times New Roman" w:cs="Times New Roman"/>
          <w:sz w:val="24"/>
          <w:szCs w:val="24"/>
          <w:lang w:val="fr-FR"/>
        </w:rPr>
        <w:t>température de stockage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Pr="005F3A74">
        <w:rPr>
          <w:rFonts w:ascii="Times New Roman" w:hAnsi="Times New Roman" w:cs="Times New Roman"/>
          <w:b/>
          <w:bCs/>
          <w:sz w:val="24"/>
          <w:szCs w:val="24"/>
          <w:lang w:val="fr-FR"/>
        </w:rPr>
        <w:t>258 K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925B7" w:rsidRDefault="00A925B7" w:rsidP="00A9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A2B1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Caractéristiques du matériau de construction :</w:t>
      </w:r>
      <w:r w:rsidRPr="005A2B13">
        <w:rPr>
          <w:rFonts w:ascii="Times New Roman" w:hAnsi="Times New Roman" w:cs="Times New Roman"/>
          <w:sz w:val="24"/>
          <w:szCs w:val="24"/>
          <w:lang w:val="fr-FR"/>
        </w:rPr>
        <w:t xml:space="preserve"> Acier (S235JR) ; Resistance à la rupture                                 </w:t>
      </w:r>
      <w:proofErr w:type="spellStart"/>
      <w:r w:rsidRPr="005A2B13">
        <w:rPr>
          <w:rFonts w:ascii="Times New Roman" w:hAnsi="Times New Roman" w:cs="Times New Roman"/>
          <w:b/>
          <w:bCs/>
          <w:sz w:val="24"/>
          <w:szCs w:val="24"/>
          <w:lang w:val="fr-FR"/>
        </w:rPr>
        <w:t>Rm</w:t>
      </w:r>
      <w:proofErr w:type="spellEnd"/>
      <w:r w:rsidRPr="005A2B1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= 355 N/mm</w:t>
      </w:r>
      <w:r w:rsidRPr="005A2B1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fr-FR"/>
        </w:rPr>
        <w:t>2</w:t>
      </w:r>
      <w:r w:rsidRPr="005A2B1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 </w:t>
      </w:r>
      <w:r w:rsidRPr="005A2B13">
        <w:rPr>
          <w:rFonts w:ascii="Times New Roman" w:hAnsi="Times New Roman" w:cs="Times New Roman"/>
          <w:sz w:val="24"/>
          <w:szCs w:val="24"/>
          <w:lang w:val="fr-FR"/>
        </w:rPr>
        <w:t xml:space="preserve">; Limite d’élasticité = </w:t>
      </w:r>
      <w:r w:rsidRPr="005A2B13">
        <w:rPr>
          <w:rFonts w:ascii="Times New Roman" w:hAnsi="Times New Roman" w:cs="Times New Roman"/>
          <w:b/>
          <w:bCs/>
          <w:sz w:val="24"/>
          <w:szCs w:val="24"/>
          <w:lang w:val="fr-FR"/>
        </w:rPr>
        <w:t>235 N/mm</w:t>
      </w:r>
      <w:r w:rsidRPr="005A2B1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surépaisseur = </w:t>
      </w:r>
      <w:r w:rsidRPr="00A925B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3 </w:t>
      </w:r>
      <w:proofErr w:type="spellStart"/>
      <w:r w:rsidRPr="00A925B7">
        <w:rPr>
          <w:rFonts w:ascii="Times New Roman" w:hAnsi="Times New Roman" w:cs="Times New Roman"/>
          <w:b/>
          <w:bCs/>
          <w:sz w:val="24"/>
          <w:szCs w:val="24"/>
          <w:lang w:val="fr-FR"/>
        </w:rPr>
        <w:t>mm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proofErr w:type="spellEnd"/>
    </w:p>
    <w:p w:rsidR="009A346A" w:rsidRDefault="009A346A" w:rsidP="009A346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B5E">
        <w:rPr>
          <w:rFonts w:ascii="Times New Roman" w:hAnsi="Times New Roman" w:cs="Times New Roman"/>
          <w:b/>
          <w:bCs/>
          <w:sz w:val="24"/>
          <w:szCs w:val="24"/>
          <w:lang w:val="fr-FR"/>
        </w:rPr>
        <w:t>1.</w:t>
      </w:r>
      <w:r w:rsidR="00683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Quel est le type de ce réservoir ?</w:t>
      </w:r>
    </w:p>
    <w:p w:rsidR="009A346A" w:rsidRDefault="00126B62" w:rsidP="009A346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6985</wp:posOffset>
                </wp:positionV>
                <wp:extent cx="1552575" cy="1400175"/>
                <wp:effectExtent l="0" t="0" r="9525" b="9525"/>
                <wp:wrapNone/>
                <wp:docPr id="2212696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6B62" w:rsidRDefault="00126B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DD600" wp14:editId="0407B4C4">
                                  <wp:extent cx="1439333" cy="1226820"/>
                                  <wp:effectExtent l="0" t="0" r="8890" b="0"/>
                                  <wp:docPr id="169920977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5938" cy="123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2.65pt;margin-top:.55pt;width:122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" fillcolor="white [3201]" stroked="f" strokeweight=".5pt">
                <v:textbox>
                  <w:txbxContent>
                    <w:p w:rsidR="00126B62" w:rsidRDefault="00126B62">
                      <w:r>
                        <w:rPr>
                          <w:noProof/>
                        </w:rPr>
                        <w:drawing>
                          <wp:inline distT="0" distB="0" distL="0" distR="0" wp14:anchorId="6BFDD600" wp14:editId="0407B4C4">
                            <wp:extent cx="1439333" cy="1226820"/>
                            <wp:effectExtent l="0" t="0" r="8890" b="0"/>
                            <wp:docPr id="169920977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5938" cy="123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346A" w:rsidRPr="00683B5E">
        <w:rPr>
          <w:rFonts w:ascii="Times New Roman" w:hAnsi="Times New Roman" w:cs="Times New Roman"/>
          <w:b/>
          <w:bCs/>
          <w:sz w:val="24"/>
          <w:szCs w:val="24"/>
          <w:lang w:val="fr-FR"/>
        </w:rPr>
        <w:t>2.</w:t>
      </w:r>
      <w:r w:rsidR="009A346A">
        <w:rPr>
          <w:rFonts w:ascii="Times New Roman" w:hAnsi="Times New Roman" w:cs="Times New Roman"/>
          <w:sz w:val="24"/>
          <w:szCs w:val="24"/>
          <w:lang w:val="fr-FR"/>
        </w:rPr>
        <w:t xml:space="preserve"> Quelle est la classe de ce réservoir en fonction de la température ?</w:t>
      </w:r>
    </w:p>
    <w:p w:rsidR="00126B62" w:rsidRDefault="009A346A" w:rsidP="00126B62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B5E">
        <w:rPr>
          <w:rFonts w:ascii="Times New Roman" w:hAnsi="Times New Roman" w:cs="Times New Roman"/>
          <w:b/>
          <w:bCs/>
          <w:sz w:val="24"/>
          <w:szCs w:val="24"/>
          <w:lang w:val="fr-FR"/>
        </w:rPr>
        <w:t>3.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Calculer la hauteur de ce réservoir sachant que l’épaisseur des tôles </w:t>
      </w:r>
    </w:p>
    <w:p w:rsidR="009A346A" w:rsidRDefault="009A346A" w:rsidP="00126B62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paroi de la première virole est égale </w:t>
      </w:r>
      <w:r w:rsidRPr="009A346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12.88 </w:t>
      </w:r>
      <w:proofErr w:type="spellStart"/>
      <w:r w:rsidRPr="009A346A">
        <w:rPr>
          <w:rFonts w:ascii="Times New Roman" w:hAnsi="Times New Roman" w:cs="Times New Roman"/>
          <w:b/>
          <w:bCs/>
          <w:sz w:val="24"/>
          <w:szCs w:val="24"/>
          <w:lang w:val="fr-FR"/>
        </w:rPr>
        <w:t>mm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proofErr w:type="spellEnd"/>
    </w:p>
    <w:p w:rsidR="00126B62" w:rsidRDefault="009A346A" w:rsidP="00126B62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B5E">
        <w:rPr>
          <w:rFonts w:ascii="Times New Roman" w:hAnsi="Times New Roman" w:cs="Times New Roman"/>
          <w:b/>
          <w:bCs/>
          <w:sz w:val="24"/>
          <w:szCs w:val="24"/>
          <w:lang w:val="fr-FR"/>
        </w:rPr>
        <w:t>4.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Calculer le nombre de viroles constituant la robe sachant que </w:t>
      </w:r>
      <w:r w:rsidRPr="005A2B13">
        <w:rPr>
          <w:rFonts w:ascii="Times New Roman" w:hAnsi="Times New Roman" w:cs="Times New Roman"/>
          <w:sz w:val="24"/>
          <w:szCs w:val="24"/>
          <w:lang w:val="fr-FR"/>
        </w:rPr>
        <w:t>chaque</w:t>
      </w:r>
    </w:p>
    <w:p w:rsidR="009A346A" w:rsidRDefault="009A346A" w:rsidP="00126B62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5A2B13">
        <w:rPr>
          <w:rFonts w:ascii="Times New Roman" w:hAnsi="Times New Roman" w:cs="Times New Roman"/>
          <w:sz w:val="24"/>
          <w:szCs w:val="24"/>
          <w:lang w:val="fr-FR"/>
        </w:rPr>
        <w:t>tôle</w:t>
      </w:r>
      <w:proofErr w:type="gramEnd"/>
      <w:r w:rsidRPr="005A2B13">
        <w:rPr>
          <w:rFonts w:ascii="Times New Roman" w:hAnsi="Times New Roman" w:cs="Times New Roman"/>
          <w:sz w:val="24"/>
          <w:szCs w:val="24"/>
          <w:lang w:val="fr-FR"/>
        </w:rPr>
        <w:t xml:space="preserve"> mesure </w:t>
      </w:r>
      <w:r w:rsidRPr="005A2B13">
        <w:rPr>
          <w:rFonts w:ascii="Times New Roman" w:hAnsi="Times New Roman" w:cs="Times New Roman"/>
          <w:b/>
          <w:bCs/>
          <w:sz w:val="24"/>
          <w:szCs w:val="24"/>
          <w:lang w:val="fr-FR"/>
        </w:rPr>
        <w:t>6 m</w:t>
      </w:r>
      <w:r w:rsidRPr="005A2B13">
        <w:rPr>
          <w:rFonts w:ascii="Times New Roman" w:hAnsi="Times New Roman" w:cs="Times New Roman"/>
          <w:sz w:val="24"/>
          <w:szCs w:val="24"/>
          <w:lang w:val="fr-FR"/>
        </w:rPr>
        <w:t xml:space="preserve"> de longueur et </w:t>
      </w:r>
      <w:r w:rsidR="005F3A74">
        <w:rPr>
          <w:rFonts w:ascii="Times New Roman" w:hAnsi="Times New Roman" w:cs="Times New Roman"/>
          <w:b/>
          <w:bCs/>
          <w:sz w:val="24"/>
          <w:szCs w:val="24"/>
          <w:lang w:val="fr-FR"/>
        </w:rPr>
        <w:t>1.7</w:t>
      </w:r>
      <w:r w:rsidRPr="005A2B1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m</w:t>
      </w:r>
      <w:r w:rsidRPr="005A2B13">
        <w:rPr>
          <w:rFonts w:ascii="Times New Roman" w:hAnsi="Times New Roman" w:cs="Times New Roman"/>
          <w:sz w:val="24"/>
          <w:szCs w:val="24"/>
          <w:lang w:val="fr-FR"/>
        </w:rPr>
        <w:t xml:space="preserve"> de hauteur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A346A" w:rsidRDefault="009A346A" w:rsidP="00683B5E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B5E">
        <w:rPr>
          <w:rFonts w:ascii="Times New Roman" w:hAnsi="Times New Roman" w:cs="Times New Roman"/>
          <w:b/>
          <w:bCs/>
          <w:sz w:val="24"/>
          <w:szCs w:val="24"/>
          <w:lang w:val="fr-FR"/>
        </w:rPr>
        <w:t>5.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Calculer</w:t>
      </w:r>
      <w:r w:rsidRPr="005A2B13">
        <w:rPr>
          <w:rFonts w:ascii="Times New Roman" w:hAnsi="Times New Roman" w:cs="Times New Roman"/>
          <w:sz w:val="24"/>
          <w:szCs w:val="24"/>
          <w:lang w:val="fr-FR"/>
        </w:rPr>
        <w:t xml:space="preserve"> l’épaisseur </w:t>
      </w:r>
      <w:r>
        <w:rPr>
          <w:rFonts w:ascii="Times New Roman" w:hAnsi="Times New Roman" w:cs="Times New Roman"/>
          <w:sz w:val="24"/>
          <w:szCs w:val="24"/>
          <w:lang w:val="fr-FR"/>
        </w:rPr>
        <w:t>de la</w:t>
      </w:r>
      <w:r w:rsidR="00683B5E">
        <w:rPr>
          <w:rFonts w:ascii="Times New Roman" w:hAnsi="Times New Roman" w:cs="Times New Roman"/>
          <w:sz w:val="24"/>
          <w:szCs w:val="24"/>
          <w:lang w:val="fr-FR"/>
        </w:rPr>
        <w:t xml:space="preserve"> dernière virole.</w:t>
      </w:r>
    </w:p>
    <w:p w:rsidR="00683B5E" w:rsidRPr="00683B5E" w:rsidRDefault="00683B5E" w:rsidP="00683B5E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B5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6. </w:t>
      </w:r>
      <w:r w:rsidR="00126B62">
        <w:rPr>
          <w:rFonts w:ascii="Times New Roman" w:hAnsi="Times New Roman" w:cs="Times New Roman"/>
          <w:sz w:val="24"/>
          <w:szCs w:val="24"/>
          <w:lang w:val="fr-FR"/>
        </w:rPr>
        <w:t>compléter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 schéma du réservoir étudié</w:t>
      </w:r>
      <w:r w:rsidR="00126B6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83B5E" w:rsidRPr="005A2B13" w:rsidRDefault="00683B5E" w:rsidP="00683B5E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FC6FE2" w:rsidRDefault="00FC6FE2" w:rsidP="00FC6F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Exercice 2</w:t>
      </w:r>
    </w:p>
    <w:p w:rsidR="00FC6FE2" w:rsidRPr="00FC6FE2" w:rsidRDefault="0094560E" w:rsidP="00FC6F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A)</w:t>
      </w:r>
      <w:r w:rsidR="00FC6FE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FC6FE2" w:rsidRPr="00FC6FE2">
        <w:rPr>
          <w:rFonts w:ascii="Times New Roman" w:hAnsi="Times New Roman" w:cs="Times New Roman"/>
          <w:b/>
          <w:bCs/>
          <w:sz w:val="24"/>
          <w:szCs w:val="24"/>
          <w:lang w:val="fr-FR"/>
        </w:rPr>
        <w:t>Justifier les critères de choix de sélection suivants des matériaux isolants :</w:t>
      </w:r>
    </w:p>
    <w:p w:rsidR="00FC6FE2" w:rsidRDefault="00FC6FE2" w:rsidP="00FC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Conductivité thermique ; Accessibilité financière ; Disponibilité locale, recyclabilité, Mise en œuvre ; Taux d’évaporation.</w:t>
      </w:r>
    </w:p>
    <w:p w:rsidR="00FC6FE2" w:rsidRPr="00FC6FE2" w:rsidRDefault="006F2269" w:rsidP="00FC6F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B</w:t>
      </w:r>
      <w:r w:rsidR="0094560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) </w:t>
      </w:r>
      <w:r w:rsidR="00FC6FE2" w:rsidRPr="00FC6FE2">
        <w:rPr>
          <w:rFonts w:ascii="Times New Roman" w:hAnsi="Times New Roman" w:cs="Times New Roman"/>
          <w:b/>
          <w:bCs/>
          <w:sz w:val="24"/>
          <w:szCs w:val="24"/>
          <w:lang w:val="fr-FR"/>
        </w:rPr>
        <w:t>Vrai/Faux :</w:t>
      </w:r>
    </w:p>
    <w:p w:rsidR="00FC6FE2" w:rsidRDefault="00FC6FE2" w:rsidP="00FC6FE2">
      <w:pPr>
        <w:spacing w:after="0" w:line="240" w:lineRule="auto"/>
        <w:jc w:val="both"/>
        <w:rPr>
          <w:rStyle w:val="fontstyle01"/>
          <w:rFonts w:asciiTheme="majorBidi" w:hAnsiTheme="majorBidi" w:cstheme="majorBidi"/>
        </w:rPr>
      </w:pPr>
      <w:r w:rsidRPr="0094560E">
        <w:rPr>
          <w:rStyle w:val="fontstyle01"/>
          <w:b/>
          <w:bCs/>
          <w:lang w:val="fr-FR"/>
        </w:rPr>
        <w:t>1.</w:t>
      </w:r>
      <w:r w:rsidR="0094560E">
        <w:rPr>
          <w:rStyle w:val="fontstyle01"/>
          <w:rFonts w:asciiTheme="majorBidi" w:hAnsiTheme="majorBidi" w:cstheme="majorBidi"/>
          <w:lang w:val="fr-FR"/>
        </w:rPr>
        <w:t xml:space="preserve"> </w:t>
      </w:r>
      <w:r w:rsidRPr="00FC6FE2">
        <w:rPr>
          <w:rStyle w:val="fontstyle01"/>
          <w:rFonts w:asciiTheme="majorBidi" w:hAnsiTheme="majorBidi" w:cstheme="majorBidi"/>
        </w:rPr>
        <w:t xml:space="preserve">La plus grande source de perte d’énergie se trouve au </w:t>
      </w:r>
      <w:r>
        <w:rPr>
          <w:rStyle w:val="fontstyle01"/>
          <w:rFonts w:asciiTheme="majorBidi" w:hAnsiTheme="majorBidi" w:cstheme="majorBidi"/>
          <w:lang w:val="fr-FR"/>
        </w:rPr>
        <w:t>niveau des parois</w:t>
      </w:r>
      <w:r w:rsidRPr="00FC6FE2">
        <w:rPr>
          <w:rStyle w:val="fontstyle01"/>
          <w:rFonts w:asciiTheme="majorBidi" w:hAnsiTheme="majorBidi" w:cstheme="majorBidi"/>
        </w:rPr>
        <w:t xml:space="preserve"> d</w:t>
      </w:r>
      <w:r>
        <w:rPr>
          <w:rStyle w:val="fontstyle01"/>
          <w:rFonts w:asciiTheme="majorBidi" w:hAnsiTheme="majorBidi" w:cstheme="majorBidi"/>
          <w:lang w:val="fr-FR"/>
        </w:rPr>
        <w:t>’un</w:t>
      </w:r>
      <w:r w:rsidRPr="00FC6FE2">
        <w:rPr>
          <w:rStyle w:val="fontstyle01"/>
          <w:rFonts w:asciiTheme="majorBidi" w:hAnsiTheme="majorBidi" w:cstheme="majorBidi"/>
        </w:rPr>
        <w:t xml:space="preserve"> réservoir de stockage</w:t>
      </w:r>
      <w:r>
        <w:rPr>
          <w:rStyle w:val="fontstyle01"/>
          <w:rFonts w:asciiTheme="majorBidi" w:hAnsiTheme="majorBidi" w:cstheme="majorBidi"/>
          <w:lang w:val="fr-FR"/>
        </w:rPr>
        <w:t xml:space="preserve"> </w:t>
      </w:r>
      <w:r w:rsidRPr="00FC6FE2">
        <w:rPr>
          <w:rStyle w:val="fontstyle01"/>
          <w:rFonts w:asciiTheme="majorBidi" w:hAnsiTheme="majorBidi" w:cstheme="majorBidi"/>
        </w:rPr>
        <w:t>chaud</w:t>
      </w:r>
      <w:r>
        <w:rPr>
          <w:rStyle w:val="fontstyle01"/>
          <w:rFonts w:asciiTheme="majorBidi" w:hAnsiTheme="majorBidi" w:cstheme="majorBidi"/>
          <w:lang w:val="fr-FR"/>
        </w:rPr>
        <w:t xml:space="preserve"> non rempli</w:t>
      </w:r>
      <w:r w:rsidRPr="00FC6FE2">
        <w:rPr>
          <w:rStyle w:val="fontstyle01"/>
          <w:rFonts w:asciiTheme="majorBidi" w:hAnsiTheme="majorBidi" w:cstheme="majorBidi"/>
        </w:rPr>
        <w:t>.</w:t>
      </w:r>
    </w:p>
    <w:p w:rsidR="00FC6FE2" w:rsidRDefault="00FC6FE2" w:rsidP="00FC6FE2">
      <w:pPr>
        <w:spacing w:after="0" w:line="240" w:lineRule="auto"/>
        <w:jc w:val="both"/>
        <w:rPr>
          <w:rStyle w:val="fontstyle01"/>
          <w:rFonts w:asciiTheme="majorBidi" w:hAnsiTheme="majorBidi" w:cstheme="majorBidi"/>
        </w:rPr>
      </w:pPr>
      <w:r w:rsidRPr="00FC6FE2">
        <w:rPr>
          <w:rStyle w:val="fontstyle21"/>
          <w:rFonts w:asciiTheme="majorBidi" w:hAnsiTheme="majorBidi" w:cstheme="majorBidi"/>
          <w:sz w:val="24"/>
          <w:szCs w:val="24"/>
        </w:rPr>
        <w:t xml:space="preserve">2. </w:t>
      </w:r>
      <w:r w:rsidRPr="00FC6FE2">
        <w:rPr>
          <w:rStyle w:val="fontstyle01"/>
          <w:rFonts w:asciiTheme="majorBidi" w:hAnsiTheme="majorBidi" w:cstheme="majorBidi"/>
        </w:rPr>
        <w:t>Un système d’isolation pour base de réservoir ne permet pas de protéger le contenu du</w:t>
      </w:r>
      <w:r w:rsidRPr="00FC6FE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C6FE2">
        <w:rPr>
          <w:rStyle w:val="fontstyle01"/>
          <w:rFonts w:asciiTheme="majorBidi" w:hAnsiTheme="majorBidi" w:cstheme="majorBidi"/>
        </w:rPr>
        <w:t>réservoir contre les attaques chimiques.</w:t>
      </w:r>
    </w:p>
    <w:p w:rsidR="00FC6FE2" w:rsidRDefault="00FC6FE2" w:rsidP="00FC6FE2">
      <w:pPr>
        <w:spacing w:after="0" w:line="240" w:lineRule="auto"/>
        <w:jc w:val="both"/>
        <w:rPr>
          <w:rStyle w:val="fontstyle01"/>
          <w:rFonts w:asciiTheme="majorBidi" w:hAnsiTheme="majorBidi" w:cstheme="majorBidi"/>
        </w:rPr>
      </w:pPr>
      <w:r w:rsidRPr="00FC6FE2">
        <w:rPr>
          <w:rStyle w:val="fontstyle21"/>
          <w:rFonts w:asciiTheme="majorBidi" w:hAnsiTheme="majorBidi" w:cstheme="majorBidi"/>
          <w:sz w:val="24"/>
          <w:szCs w:val="24"/>
        </w:rPr>
        <w:t xml:space="preserve">3. </w:t>
      </w:r>
      <w:r w:rsidRPr="00FC6FE2">
        <w:rPr>
          <w:rStyle w:val="fontstyle01"/>
          <w:rFonts w:asciiTheme="majorBidi" w:hAnsiTheme="majorBidi" w:cstheme="majorBidi"/>
        </w:rPr>
        <w:t>Le système d’isolation doit fournir une force de compression suffisante adaptée à la</w:t>
      </w:r>
      <w:r w:rsidRPr="00FC6FE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C6FE2">
        <w:rPr>
          <w:rStyle w:val="fontstyle01"/>
          <w:rFonts w:asciiTheme="majorBidi" w:hAnsiTheme="majorBidi" w:cstheme="majorBidi"/>
        </w:rPr>
        <w:t>conception du réservoir.</w:t>
      </w:r>
    </w:p>
    <w:p w:rsidR="00FC6FE2" w:rsidRDefault="00FC6FE2" w:rsidP="00FC6FE2">
      <w:pPr>
        <w:spacing w:after="0" w:line="240" w:lineRule="auto"/>
        <w:jc w:val="both"/>
        <w:rPr>
          <w:rStyle w:val="fontstyle01"/>
          <w:rFonts w:asciiTheme="majorBidi" w:hAnsiTheme="majorBidi" w:cstheme="majorBidi"/>
        </w:rPr>
      </w:pPr>
      <w:r w:rsidRPr="00FC6FE2">
        <w:rPr>
          <w:rStyle w:val="fontstyle31"/>
          <w:rFonts w:asciiTheme="majorBidi" w:hAnsiTheme="majorBidi" w:cstheme="majorBidi"/>
        </w:rPr>
        <w:t xml:space="preserve">4. </w:t>
      </w:r>
      <w:r w:rsidRPr="00FC6FE2">
        <w:rPr>
          <w:rStyle w:val="fontstyle01"/>
          <w:rFonts w:asciiTheme="majorBidi" w:hAnsiTheme="majorBidi" w:cstheme="majorBidi"/>
        </w:rPr>
        <w:t>L’utilisation d’une isolation ininflammable ne permet pas de limiter les risques potentiels</w:t>
      </w:r>
      <w:r w:rsidRPr="00FC6FE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C6FE2">
        <w:rPr>
          <w:rStyle w:val="fontstyle01"/>
          <w:rFonts w:asciiTheme="majorBidi" w:hAnsiTheme="majorBidi" w:cstheme="majorBidi"/>
        </w:rPr>
        <w:t>d’incendie et de fumée inhérents aux réservoirs de stockage.</w:t>
      </w:r>
    </w:p>
    <w:p w:rsidR="00C5153A" w:rsidRDefault="00C5153A" w:rsidP="00FC6FE2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C5153A">
        <w:rPr>
          <w:rStyle w:val="fontstyle01"/>
          <w:rFonts w:asciiTheme="majorBidi" w:hAnsiTheme="majorBidi" w:cstheme="majorBidi"/>
          <w:b/>
          <w:bCs/>
          <w:lang w:val="fr-FR"/>
        </w:rPr>
        <w:t>5.</w:t>
      </w:r>
      <w:r w:rsidRPr="00C5153A">
        <w:rPr>
          <w:rFonts w:ascii="TimesNewRomanPSMT" w:hAnsi="TimesNewRomanPSMT"/>
          <w:color w:val="000000"/>
          <w:sz w:val="24"/>
          <w:szCs w:val="24"/>
        </w:rPr>
        <w:t>Les isolants d’origine minérale sont ceux qui résistent le mieux au feu.</w:t>
      </w:r>
      <w:r w:rsidRPr="00C5153A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  <w:sz w:val="24"/>
          <w:szCs w:val="24"/>
          <w:lang w:val="fr-FR"/>
        </w:rPr>
        <w:t>6</w:t>
      </w:r>
      <w:r w:rsidRPr="00C5153A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. </w:t>
      </w:r>
      <w:r w:rsidRPr="00C5153A">
        <w:rPr>
          <w:rFonts w:ascii="TimesNewRomanPSMT" w:hAnsi="TimesNewRomanPSMT"/>
          <w:color w:val="000000"/>
          <w:sz w:val="24"/>
          <w:szCs w:val="24"/>
        </w:rPr>
        <w:t>Les mousses sont utilisées pour les gros stockage cryogénique.</w:t>
      </w:r>
    </w:p>
    <w:p w:rsidR="009F1FDC" w:rsidRDefault="009F1FDC" w:rsidP="00FC6FE2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9F1FDC" w:rsidRPr="009F1FDC" w:rsidRDefault="009F1FDC" w:rsidP="00FC6FE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9F1FDC">
        <w:rPr>
          <w:rFonts w:ascii="TimesNewRomanPSMT" w:hAnsi="TimesNewRomanPSMT"/>
          <w:b/>
          <w:bCs/>
          <w:color w:val="000000"/>
          <w:sz w:val="24"/>
          <w:szCs w:val="24"/>
          <w:u w:val="single"/>
          <w:lang w:val="fr-FR"/>
        </w:rPr>
        <w:t>Exercice 3</w:t>
      </w:r>
    </w:p>
    <w:p w:rsidR="00A925B7" w:rsidRPr="00502923" w:rsidRDefault="00102882" w:rsidP="00126B62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502923">
        <w:rPr>
          <w:rFonts w:asciiTheme="majorBidi" w:hAnsiTheme="majorBidi" w:cstheme="majorBidi"/>
          <w:b/>
          <w:bCs/>
          <w:sz w:val="24"/>
          <w:szCs w:val="24"/>
          <w:lang w:val="fr-FR"/>
        </w:rPr>
        <w:t>Partie A : Vrai/faux</w:t>
      </w:r>
      <w:r w:rsidR="0050292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avec justification</w:t>
      </w:r>
    </w:p>
    <w:p w:rsidR="00102882" w:rsidRDefault="00102882" w:rsidP="00102882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Le gaz naturel GN est transporté par oléoduc</w:t>
      </w:r>
      <w:r w:rsidR="00411D6B">
        <w:rPr>
          <w:rFonts w:asciiTheme="majorBidi" w:hAnsiTheme="majorBidi" w:cstheme="majorBidi"/>
          <w:sz w:val="24"/>
          <w:szCs w:val="24"/>
          <w:lang w:val="fr-FR"/>
        </w:rPr>
        <w:t> ;</w:t>
      </w:r>
    </w:p>
    <w:p w:rsidR="00102882" w:rsidRDefault="00102882" w:rsidP="00102882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Le </w:t>
      </w:r>
      <w:r w:rsidR="00411D6B">
        <w:rPr>
          <w:rFonts w:asciiTheme="majorBidi" w:hAnsiTheme="majorBidi" w:cstheme="majorBidi"/>
          <w:sz w:val="24"/>
          <w:szCs w:val="24"/>
          <w:lang w:val="fr-FR"/>
        </w:rPr>
        <w:t>diamètre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de pipeline doit </w:t>
      </w:r>
      <w:r w:rsidR="00411D6B">
        <w:rPr>
          <w:rFonts w:asciiTheme="majorBidi" w:hAnsiTheme="majorBidi" w:cstheme="majorBidi"/>
          <w:sz w:val="24"/>
          <w:szCs w:val="24"/>
          <w:lang w:val="fr-FR"/>
        </w:rPr>
        <w:t>être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11D6B">
        <w:rPr>
          <w:rFonts w:asciiTheme="majorBidi" w:hAnsiTheme="majorBidi" w:cstheme="majorBidi"/>
          <w:sz w:val="24"/>
          <w:szCs w:val="24"/>
          <w:lang w:val="fr-FR"/>
        </w:rPr>
        <w:t>inférieure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à 6’’ ;</w:t>
      </w:r>
    </w:p>
    <w:p w:rsidR="00102882" w:rsidRDefault="00102882" w:rsidP="00102882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Le </w:t>
      </w:r>
      <w:r w:rsidR="00C16C4C">
        <w:rPr>
          <w:rFonts w:asciiTheme="majorBidi" w:hAnsiTheme="majorBidi" w:cstheme="majorBidi"/>
          <w:sz w:val="24"/>
          <w:szCs w:val="24"/>
          <w:lang w:val="fr-FR"/>
        </w:rPr>
        <w:t>diamètre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d’une canalisation est déterminé en fonction du débit des produits acheminés ;</w:t>
      </w:r>
    </w:p>
    <w:p w:rsidR="00102882" w:rsidRDefault="00897812" w:rsidP="00102882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Les pipelines sont généralement en acier inoxydable</w:t>
      </w:r>
      <w:r w:rsidR="00411D6B">
        <w:rPr>
          <w:rFonts w:asciiTheme="majorBidi" w:hAnsiTheme="majorBidi" w:cstheme="majorBidi"/>
          <w:sz w:val="24"/>
          <w:szCs w:val="24"/>
          <w:lang w:val="fr-FR"/>
        </w:rPr>
        <w:t> ;</w:t>
      </w:r>
    </w:p>
    <w:p w:rsidR="00897812" w:rsidRDefault="00411D6B" w:rsidP="00102882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Les navires pétroliers ont une appellation </w:t>
      </w:r>
      <w:r w:rsidR="00C16C4C">
        <w:rPr>
          <w:rFonts w:asciiTheme="majorBidi" w:hAnsiTheme="majorBidi" w:cstheme="majorBidi"/>
          <w:sz w:val="24"/>
          <w:szCs w:val="24"/>
          <w:lang w:val="fr-FR"/>
        </w:rPr>
        <w:t>différente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selon le </w:t>
      </w:r>
      <w:r w:rsidR="00C16C4C">
        <w:rPr>
          <w:rFonts w:asciiTheme="majorBidi" w:hAnsiTheme="majorBidi" w:cstheme="majorBidi"/>
          <w:sz w:val="24"/>
          <w:szCs w:val="24"/>
          <w:lang w:val="fr-FR"/>
        </w:rPr>
        <w:t>débit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du produit transporté ;</w:t>
      </w:r>
    </w:p>
    <w:p w:rsidR="00411D6B" w:rsidRDefault="00411D6B" w:rsidP="00102882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Le transport des </w:t>
      </w:r>
      <w:r w:rsidR="00C16C4C">
        <w:rPr>
          <w:rFonts w:asciiTheme="majorBidi" w:hAnsiTheme="majorBidi" w:cstheme="majorBidi"/>
          <w:sz w:val="24"/>
          <w:szCs w:val="24"/>
          <w:lang w:val="fr-FR"/>
        </w:rPr>
        <w:t>produits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pétroliers peut se faire uniquement par wagons-citernes isolés.</w:t>
      </w:r>
    </w:p>
    <w:p w:rsidR="006F2269" w:rsidRDefault="0035463A" w:rsidP="00102882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La capacité maximale de transport </w:t>
      </w:r>
      <w:r w:rsidR="00261FAA">
        <w:rPr>
          <w:rFonts w:asciiTheme="majorBidi" w:hAnsiTheme="majorBidi" w:cstheme="majorBidi"/>
          <w:sz w:val="24"/>
          <w:szCs w:val="24"/>
          <w:lang w:val="fr-FR"/>
        </w:rPr>
        <w:t>représente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la quantité du produit transporté sur la distance du tracé des pipeline.</w:t>
      </w:r>
    </w:p>
    <w:p w:rsidR="00112707" w:rsidRDefault="00112707" w:rsidP="00112707">
      <w:pPr>
        <w:pStyle w:val="Paragraphedeliste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12707"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>Partie B</w:t>
      </w:r>
    </w:p>
    <w:p w:rsidR="00112707" w:rsidRDefault="0030564E" w:rsidP="0051447A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B618D">
        <w:rPr>
          <w:rFonts w:asciiTheme="majorBidi" w:hAnsiTheme="majorBidi" w:cstheme="majorBidi"/>
          <w:sz w:val="24"/>
          <w:szCs w:val="24"/>
          <w:lang w:val="fr-FR"/>
        </w:rPr>
        <w:t>Le pétrole brut</w:t>
      </w:r>
      <w:r w:rsidR="00BB618D" w:rsidRPr="00BB618D">
        <w:rPr>
          <w:rFonts w:asciiTheme="majorBidi" w:hAnsiTheme="majorBidi" w:cstheme="majorBidi"/>
          <w:sz w:val="24"/>
          <w:szCs w:val="24"/>
          <w:lang w:val="fr-FR"/>
        </w:rPr>
        <w:t xml:space="preserve"> est transporté par canalisation</w:t>
      </w:r>
      <w:r w:rsidR="00BB618D">
        <w:rPr>
          <w:rFonts w:asciiTheme="majorBidi" w:hAnsiTheme="majorBidi" w:cstheme="majorBidi"/>
          <w:sz w:val="24"/>
          <w:szCs w:val="24"/>
          <w:lang w:val="fr-FR"/>
        </w:rPr>
        <w:t xml:space="preserve"> en acier au carbone :</w:t>
      </w:r>
    </w:p>
    <w:p w:rsidR="00BB618D" w:rsidRDefault="00BB618D" w:rsidP="00BB618D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Quel est le type de cette voie de transport sachant que les tubes sont posés en surface ?</w:t>
      </w:r>
    </w:p>
    <w:p w:rsidR="00BB618D" w:rsidRDefault="0030564E" w:rsidP="00BB618D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Pourquoi l’utilisation de l’acier au carbone dans la construction </w:t>
      </w:r>
      <w:r w:rsidR="0036148D">
        <w:rPr>
          <w:rFonts w:asciiTheme="majorBidi" w:hAnsiTheme="majorBidi" w:cstheme="majorBidi"/>
          <w:sz w:val="24"/>
          <w:szCs w:val="24"/>
          <w:lang w:val="fr-FR"/>
        </w:rPr>
        <w:t>des pipelines</w:t>
      </w:r>
      <w:r>
        <w:rPr>
          <w:rFonts w:asciiTheme="majorBidi" w:hAnsiTheme="majorBidi" w:cstheme="majorBidi"/>
          <w:sz w:val="24"/>
          <w:szCs w:val="24"/>
          <w:lang w:val="fr-FR"/>
        </w:rPr>
        <w:t> ?</w:t>
      </w:r>
    </w:p>
    <w:p w:rsidR="0036148D" w:rsidRDefault="0036148D" w:rsidP="00BB618D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Calculer la pression maximale de service en bar sachant que le coefficient de sécurité de cette canalisation est égal à </w:t>
      </w:r>
      <w:r w:rsidRPr="0051447A">
        <w:rPr>
          <w:rFonts w:asciiTheme="majorBidi" w:hAnsiTheme="majorBidi" w:cstheme="majorBidi"/>
          <w:b/>
          <w:bCs/>
          <w:sz w:val="24"/>
          <w:szCs w:val="24"/>
          <w:lang w:val="fr-FR"/>
        </w:rPr>
        <w:t>0.675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, on donne </w:t>
      </w:r>
      <w:proofErr w:type="spellStart"/>
      <w:r w:rsidRPr="0051447A">
        <w:rPr>
          <w:rFonts w:asciiTheme="majorBidi" w:hAnsiTheme="majorBidi" w:cstheme="majorBidi"/>
          <w:b/>
          <w:bCs/>
          <w:sz w:val="24"/>
          <w:szCs w:val="24"/>
          <w:lang w:val="fr-FR"/>
        </w:rPr>
        <w:t>R</w:t>
      </w:r>
      <w:r w:rsidRPr="0051447A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p</w:t>
      </w:r>
      <w:proofErr w:type="spellEnd"/>
      <w:r w:rsidRPr="0051447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8.5 MPa</w:t>
      </w:r>
      <w:r>
        <w:rPr>
          <w:rFonts w:asciiTheme="majorBidi" w:hAnsiTheme="majorBidi" w:cstheme="majorBidi"/>
          <w:sz w:val="24"/>
          <w:szCs w:val="24"/>
          <w:lang w:val="fr-FR"/>
        </w:rPr>
        <w:t>. A quelle catégorie appartient le tracé de cette canalisation</w:t>
      </w:r>
      <w:r w:rsidR="0051447A">
        <w:rPr>
          <w:rFonts w:asciiTheme="majorBidi" w:hAnsiTheme="majorBidi" w:cstheme="majorBidi"/>
          <w:sz w:val="24"/>
          <w:szCs w:val="24"/>
          <w:lang w:val="fr-FR"/>
        </w:rPr>
        <w:t> ?</w:t>
      </w:r>
    </w:p>
    <w:p w:rsidR="00BB618D" w:rsidRDefault="00827A06" w:rsidP="0051447A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Donner deux exemples de plaque de danger en donnant la quatre d’identité de chacune.</w:t>
      </w:r>
    </w:p>
    <w:p w:rsidR="00827A06" w:rsidRDefault="00827A06" w:rsidP="0051447A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Donner deux exemples d’étiquette indiquant les risques de la matière transportée.</w:t>
      </w:r>
    </w:p>
    <w:p w:rsidR="00827A06" w:rsidRDefault="00827A06" w:rsidP="0051447A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Soit la plaque de danger suivante :</w:t>
      </w:r>
    </w:p>
    <w:p w:rsidR="00827A06" w:rsidRDefault="00827A06" w:rsidP="00827A0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274955</wp:posOffset>
                </wp:positionV>
                <wp:extent cx="495300" cy="9525"/>
                <wp:effectExtent l="0" t="0" r="19050" b="28575"/>
                <wp:wrapNone/>
                <wp:docPr id="206634489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D0053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pt,21.65pt" to="292.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8255</wp:posOffset>
                </wp:positionV>
                <wp:extent cx="476250" cy="561975"/>
                <wp:effectExtent l="0" t="0" r="28575" b="28575"/>
                <wp:wrapNone/>
                <wp:docPr id="29969374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7A06" w:rsidRDefault="00827A0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X338</w:t>
                            </w:r>
                          </w:p>
                          <w:p w:rsidR="00827A06" w:rsidRDefault="00827A0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1717</w:t>
                            </w:r>
                          </w:p>
                          <w:p w:rsidR="00827A06" w:rsidRPr="00827A06" w:rsidRDefault="00827A0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254.65pt;margin-top:.65pt;width:37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hONwIAAII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" fillcolor="white [3201]" strokeweight=".5pt">
                <v:textbox>
                  <w:txbxContent>
                    <w:p w:rsidR="00827A06" w:rsidRDefault="00827A0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X338</w:t>
                      </w:r>
                    </w:p>
                    <w:p w:rsidR="00827A06" w:rsidRDefault="00827A0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1717</w:t>
                      </w:r>
                    </w:p>
                    <w:p w:rsidR="00827A06" w:rsidRPr="00827A06" w:rsidRDefault="00827A0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Que signifie le symbole </w:t>
      </w:r>
      <w:r w:rsidRPr="005F3A74">
        <w:rPr>
          <w:rFonts w:asciiTheme="majorBidi" w:hAnsiTheme="majorBidi" w:cstheme="majorBidi"/>
          <w:b/>
          <w:bCs/>
          <w:sz w:val="24"/>
          <w:szCs w:val="24"/>
          <w:lang w:val="fr-FR"/>
        </w:rPr>
        <w:t>X</w:t>
      </w:r>
      <w:r w:rsidR="00D9298B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2B4789" w:rsidRDefault="002B4789" w:rsidP="00827A0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B4789" w:rsidRDefault="002B4789" w:rsidP="00827A0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B4789" w:rsidRDefault="002B4789" w:rsidP="00827A0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B4789" w:rsidRDefault="002B4789" w:rsidP="00827A0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B4789" w:rsidRDefault="002B4789" w:rsidP="00827A0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B4789" w:rsidRDefault="002B4789" w:rsidP="00827A0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B4789" w:rsidRDefault="002B4789" w:rsidP="00827A0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B4789" w:rsidRDefault="002B4789" w:rsidP="00827A0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B4789" w:rsidRDefault="002B4789" w:rsidP="00827A0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B4789" w:rsidRDefault="002B4789" w:rsidP="00827A0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B4789" w:rsidRDefault="002B4789" w:rsidP="00827A0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B4789" w:rsidRDefault="00A04126" w:rsidP="00827A0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+</w:t>
      </w:r>
    </w:p>
    <w:p w:rsidR="002B4789" w:rsidRDefault="002B4789" w:rsidP="00827A0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B4789" w:rsidRPr="002B4789" w:rsidRDefault="002B4789" w:rsidP="002B4789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B4789">
        <w:rPr>
          <w:rFonts w:asciiTheme="majorBidi" w:hAnsiTheme="majorBidi" w:cstheme="majorBidi"/>
          <w:b/>
          <w:bCs/>
          <w:sz w:val="24"/>
          <w:szCs w:val="24"/>
          <w:lang w:val="fr-FR"/>
        </w:rPr>
        <w:t>Bon courage</w:t>
      </w:r>
    </w:p>
    <w:sectPr w:rsidR="002B4789" w:rsidRPr="002B4789" w:rsidSect="00841A9D">
      <w:headerReference w:type="default" r:id="rId8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1A9D" w:rsidRDefault="00841A9D" w:rsidP="009F1FDC">
      <w:pPr>
        <w:spacing w:after="0" w:line="240" w:lineRule="auto"/>
      </w:pPr>
      <w:r>
        <w:separator/>
      </w:r>
    </w:p>
  </w:endnote>
  <w:endnote w:type="continuationSeparator" w:id="0">
    <w:p w:rsidR="00841A9D" w:rsidRDefault="00841A9D" w:rsidP="009F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1A9D" w:rsidRDefault="00841A9D" w:rsidP="009F1FDC">
      <w:pPr>
        <w:spacing w:after="0" w:line="240" w:lineRule="auto"/>
      </w:pPr>
      <w:r>
        <w:separator/>
      </w:r>
    </w:p>
  </w:footnote>
  <w:footnote w:type="continuationSeparator" w:id="0">
    <w:p w:rsidR="00841A9D" w:rsidRDefault="00841A9D" w:rsidP="009F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FDC" w:rsidRDefault="009F1FDC" w:rsidP="009F1FDC">
    <w:pPr>
      <w:pStyle w:val="En-tte"/>
      <w:spacing w:line="360" w:lineRule="auto"/>
      <w:rPr>
        <w:rFonts w:asciiTheme="majorBidi" w:hAnsiTheme="majorBidi" w:cstheme="majorBidi"/>
        <w:b/>
        <w:bCs/>
        <w:sz w:val="24"/>
        <w:szCs w:val="24"/>
      </w:rPr>
    </w:pPr>
    <w:r w:rsidRPr="00270578">
      <w:rPr>
        <w:rFonts w:asciiTheme="majorBidi" w:hAnsiTheme="majorBidi" w:cstheme="majorBidi"/>
        <w:b/>
        <w:bCs/>
        <w:sz w:val="24"/>
        <w:szCs w:val="24"/>
      </w:rPr>
      <w:t xml:space="preserve">USTO-MB </w:t>
    </w:r>
    <w:r w:rsidRPr="00270578">
      <w:rPr>
        <w:rFonts w:asciiTheme="majorBidi" w:hAnsiTheme="majorBidi" w:cstheme="majorBidi"/>
        <w:b/>
        <w:bCs/>
        <w:sz w:val="24"/>
        <w:szCs w:val="24"/>
      </w:rPr>
      <w:tab/>
    </w:r>
    <w:r w:rsidRPr="00270578">
      <w:rPr>
        <w:rFonts w:asciiTheme="majorBidi" w:hAnsiTheme="majorBidi" w:cstheme="majorBidi"/>
        <w:b/>
        <w:bCs/>
        <w:sz w:val="24"/>
        <w:szCs w:val="24"/>
      </w:rPr>
      <w:tab/>
      <w:t xml:space="preserve">     </w:t>
    </w:r>
    <w:r>
      <w:rPr>
        <w:rFonts w:asciiTheme="majorBidi" w:hAnsiTheme="majorBidi" w:cstheme="majorBidi"/>
        <w:b/>
        <w:bCs/>
        <w:sz w:val="24"/>
        <w:szCs w:val="24"/>
      </w:rPr>
      <w:t xml:space="preserve">    </w:t>
    </w:r>
    <w:r w:rsidRPr="00270578">
      <w:rPr>
        <w:rFonts w:asciiTheme="majorBidi" w:hAnsiTheme="majorBidi" w:cstheme="majorBidi"/>
        <w:b/>
        <w:bCs/>
        <w:sz w:val="24"/>
        <w:szCs w:val="24"/>
      </w:rPr>
      <w:t xml:space="preserve">Département de </w:t>
    </w:r>
    <w:r>
      <w:rPr>
        <w:rFonts w:asciiTheme="majorBidi" w:hAnsiTheme="majorBidi" w:cstheme="majorBidi"/>
        <w:b/>
        <w:bCs/>
        <w:sz w:val="24"/>
        <w:szCs w:val="24"/>
      </w:rPr>
      <w:t>Génie chimique</w:t>
    </w:r>
  </w:p>
  <w:p w:rsidR="009F1FDC" w:rsidRDefault="009F1FDC" w:rsidP="009F1FDC">
    <w:pPr>
      <w:pStyle w:val="En-tte"/>
      <w:spacing w:line="360" w:lineRule="auto"/>
      <w:jc w:val="center"/>
      <w:rPr>
        <w:rFonts w:asciiTheme="majorBidi" w:hAnsiTheme="majorBidi" w:cstheme="majorBidi"/>
        <w:b/>
        <w:bCs/>
        <w:sz w:val="24"/>
        <w:szCs w:val="24"/>
        <w:lang w:val="fr-FR"/>
      </w:rPr>
    </w:pPr>
    <w:r>
      <w:rPr>
        <w:rFonts w:asciiTheme="majorBidi" w:hAnsiTheme="majorBidi" w:cstheme="majorBidi"/>
        <w:b/>
        <w:bCs/>
        <w:sz w:val="24"/>
        <w:szCs w:val="24"/>
      </w:rPr>
      <w:t xml:space="preserve">                                                                                      </w:t>
    </w:r>
    <w:r w:rsidRPr="00D20801">
      <w:rPr>
        <w:rFonts w:asciiTheme="majorBidi" w:hAnsiTheme="majorBidi" w:cstheme="majorBidi"/>
        <w:b/>
        <w:bCs/>
        <w:sz w:val="24"/>
        <w:szCs w:val="24"/>
      </w:rPr>
      <w:t>20</w:t>
    </w:r>
    <w:r>
      <w:rPr>
        <w:rFonts w:asciiTheme="majorBidi" w:hAnsiTheme="majorBidi" w:cstheme="majorBidi"/>
        <w:b/>
        <w:bCs/>
        <w:sz w:val="24"/>
        <w:szCs w:val="24"/>
        <w:lang w:val="fr-FR"/>
      </w:rPr>
      <w:t>23</w:t>
    </w:r>
    <w:r w:rsidRPr="00D20801">
      <w:rPr>
        <w:rFonts w:asciiTheme="majorBidi" w:hAnsiTheme="majorBidi" w:cstheme="majorBidi"/>
        <w:b/>
        <w:bCs/>
        <w:sz w:val="24"/>
        <w:szCs w:val="24"/>
      </w:rPr>
      <w:t>/20</w:t>
    </w:r>
    <w:r>
      <w:rPr>
        <w:rFonts w:asciiTheme="majorBidi" w:hAnsiTheme="majorBidi" w:cstheme="majorBidi"/>
        <w:b/>
        <w:bCs/>
        <w:sz w:val="24"/>
        <w:szCs w:val="24"/>
        <w:lang w:val="fr-FR"/>
      </w:rPr>
      <w:t>24</w:t>
    </w:r>
  </w:p>
  <w:p w:rsidR="009F1FDC" w:rsidRPr="00D90DC0" w:rsidRDefault="009F1FDC" w:rsidP="009F1FDC">
    <w:pPr>
      <w:spacing w:after="0" w:line="240" w:lineRule="auto"/>
      <w:jc w:val="center"/>
      <w:rPr>
        <w:rFonts w:asciiTheme="majorBidi" w:hAnsiTheme="majorBidi" w:cstheme="majorBidi"/>
        <w:b/>
        <w:bCs/>
        <w:i/>
        <w:iCs/>
        <w:sz w:val="24"/>
        <w:szCs w:val="24"/>
      </w:rPr>
    </w:pPr>
    <w:r w:rsidRPr="00D90DC0">
      <w:rPr>
        <w:rFonts w:asciiTheme="majorBidi" w:hAnsiTheme="majorBidi" w:cstheme="majorBidi"/>
        <w:b/>
        <w:bCs/>
        <w:i/>
        <w:iCs/>
        <w:sz w:val="24"/>
        <w:szCs w:val="24"/>
      </w:rPr>
      <w:t>Master 2</w:t>
    </w:r>
    <w:r>
      <w:rPr>
        <w:rFonts w:asciiTheme="majorBidi" w:hAnsiTheme="majorBidi" w:cstheme="majorBidi"/>
        <w:b/>
        <w:bCs/>
        <w:i/>
        <w:iCs/>
        <w:sz w:val="24"/>
        <w:szCs w:val="24"/>
      </w:rPr>
      <w:t xml:space="preserve"> </w:t>
    </w:r>
    <w:r w:rsidRPr="00D90DC0">
      <w:rPr>
        <w:rFonts w:asciiTheme="majorBidi" w:hAnsiTheme="majorBidi" w:cstheme="majorBidi"/>
        <w:b/>
        <w:bCs/>
        <w:i/>
        <w:iCs/>
        <w:sz w:val="24"/>
        <w:szCs w:val="24"/>
      </w:rPr>
      <w:t>« </w:t>
    </w:r>
    <w:r w:rsidRPr="00D90DC0">
      <w:rPr>
        <w:rFonts w:asciiTheme="majorBidi" w:hAnsiTheme="majorBidi" w:cstheme="majorBidi"/>
        <w:b/>
        <w:bCs/>
        <w:sz w:val="24"/>
        <w:szCs w:val="24"/>
      </w:rPr>
      <w:t xml:space="preserve">Génie </w:t>
    </w:r>
    <w:r>
      <w:rPr>
        <w:rFonts w:asciiTheme="majorBidi" w:hAnsiTheme="majorBidi" w:cstheme="majorBidi"/>
        <w:b/>
        <w:bCs/>
        <w:sz w:val="24"/>
        <w:szCs w:val="24"/>
        <w:lang w:val="fr-FR"/>
      </w:rPr>
      <w:t>Pétrochimique</w:t>
    </w:r>
    <w:r w:rsidRPr="00D90DC0">
      <w:rPr>
        <w:rFonts w:asciiTheme="majorBidi" w:hAnsiTheme="majorBidi" w:cstheme="majorBidi"/>
        <w:b/>
        <w:bCs/>
        <w:sz w:val="24"/>
        <w:szCs w:val="24"/>
      </w:rPr>
      <w:t> »</w:t>
    </w:r>
  </w:p>
  <w:p w:rsidR="009F1FDC" w:rsidRDefault="009F1FDC" w:rsidP="009F1FDC">
    <w:pPr>
      <w:pStyle w:val="En-tte"/>
      <w:jc w:val="center"/>
      <w:rPr>
        <w:rFonts w:asciiTheme="majorBidi" w:hAnsiTheme="majorBidi" w:cstheme="majorBidi"/>
        <w:b/>
        <w:bCs/>
        <w:sz w:val="24"/>
        <w:szCs w:val="24"/>
        <w:u w:val="single"/>
      </w:rPr>
    </w:pPr>
    <w:r w:rsidRPr="00D20801">
      <w:rPr>
        <w:rFonts w:asciiTheme="majorBidi" w:hAnsiTheme="majorBidi" w:cstheme="majorBidi"/>
        <w:b/>
        <w:bCs/>
        <w:sz w:val="24"/>
        <w:szCs w:val="24"/>
        <w:u w:val="single"/>
      </w:rPr>
      <w:t xml:space="preserve">Examen </w:t>
    </w:r>
    <w:r>
      <w:rPr>
        <w:rFonts w:asciiTheme="majorBidi" w:hAnsiTheme="majorBidi" w:cstheme="majorBidi"/>
        <w:b/>
        <w:bCs/>
        <w:sz w:val="24"/>
        <w:szCs w:val="24"/>
        <w:u w:val="single"/>
      </w:rPr>
      <w:t>du module « </w:t>
    </w:r>
    <w:r>
      <w:rPr>
        <w:rFonts w:asciiTheme="majorBidi" w:hAnsiTheme="majorBidi" w:cstheme="majorBidi"/>
        <w:b/>
        <w:bCs/>
        <w:sz w:val="24"/>
        <w:szCs w:val="24"/>
        <w:u w:val="single"/>
        <w:lang w:val="fr-FR"/>
      </w:rPr>
      <w:t>Stockage et transport des hydrocarbures</w:t>
    </w:r>
    <w:r>
      <w:rPr>
        <w:rFonts w:asciiTheme="majorBidi" w:hAnsiTheme="majorBidi" w:cstheme="majorBidi"/>
        <w:b/>
        <w:bCs/>
        <w:sz w:val="24"/>
        <w:szCs w:val="24"/>
        <w:u w:val="single"/>
      </w:rPr>
      <w:t xml:space="preserve"> » </w:t>
    </w:r>
  </w:p>
  <w:p w:rsidR="009F1FDC" w:rsidRDefault="009F1FDC" w:rsidP="009F1FDC">
    <w:pPr>
      <w:pStyle w:val="En-tte"/>
      <w:jc w:val="center"/>
    </w:pPr>
    <w:r w:rsidRPr="00D20801">
      <w:rPr>
        <w:rFonts w:asciiTheme="majorBidi" w:hAnsiTheme="majorBidi" w:cstheme="majorBidi"/>
        <w:b/>
        <w:bCs/>
        <w:sz w:val="24"/>
        <w:szCs w:val="24"/>
        <w:u w:val="single"/>
      </w:rPr>
      <w:t xml:space="preserve">(Durée </w:t>
    </w:r>
    <w:r>
      <w:rPr>
        <w:rFonts w:asciiTheme="majorBidi" w:hAnsiTheme="majorBidi" w:cstheme="majorBidi"/>
        <w:b/>
        <w:bCs/>
        <w:sz w:val="24"/>
        <w:szCs w:val="24"/>
        <w:u w:val="single"/>
      </w:rPr>
      <w:t>1</w:t>
    </w:r>
    <w:r w:rsidRPr="00D20801">
      <w:rPr>
        <w:rFonts w:asciiTheme="majorBidi" w:hAnsiTheme="majorBidi" w:cstheme="majorBidi"/>
        <w:b/>
        <w:bCs/>
        <w:sz w:val="24"/>
        <w:szCs w:val="24"/>
        <w:u w:val="single"/>
      </w:rPr>
      <w:t>h</w:t>
    </w:r>
    <w:r>
      <w:rPr>
        <w:rFonts w:asciiTheme="majorBidi" w:hAnsiTheme="majorBidi" w:cstheme="majorBidi"/>
        <w:b/>
        <w:bCs/>
        <w:sz w:val="24"/>
        <w:szCs w:val="24"/>
        <w:u w:val="single"/>
        <w:lang w:val="fr-FR"/>
      </w:rPr>
      <w:t>30’</w:t>
    </w:r>
    <w:r w:rsidRPr="00D20801">
      <w:rPr>
        <w:rFonts w:asciiTheme="majorBidi" w:hAnsiTheme="majorBidi" w:cstheme="majorBidi"/>
        <w:b/>
        <w:bCs/>
        <w:sz w:val="24"/>
        <w:szCs w:val="24"/>
        <w:u w:val="single"/>
      </w:rPr>
      <w:t>)</w:t>
    </w:r>
  </w:p>
  <w:p w:rsidR="009F1FDC" w:rsidRDefault="009F1F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2EED"/>
    <w:multiLevelType w:val="hybridMultilevel"/>
    <w:tmpl w:val="521084FC"/>
    <w:lvl w:ilvl="0" w:tplc="20606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6294B"/>
    <w:multiLevelType w:val="hybridMultilevel"/>
    <w:tmpl w:val="4AC017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6570B"/>
    <w:multiLevelType w:val="hybridMultilevel"/>
    <w:tmpl w:val="1FEADD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C284E"/>
    <w:multiLevelType w:val="hybridMultilevel"/>
    <w:tmpl w:val="FAF898C6"/>
    <w:lvl w:ilvl="0" w:tplc="A71EA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D71FA"/>
    <w:multiLevelType w:val="hybridMultilevel"/>
    <w:tmpl w:val="BC906F44"/>
    <w:lvl w:ilvl="0" w:tplc="80B41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728763">
    <w:abstractNumId w:val="0"/>
  </w:num>
  <w:num w:numId="2" w16cid:durableId="1627808572">
    <w:abstractNumId w:val="3"/>
  </w:num>
  <w:num w:numId="3" w16cid:durableId="1377391371">
    <w:abstractNumId w:val="1"/>
  </w:num>
  <w:num w:numId="4" w16cid:durableId="981159422">
    <w:abstractNumId w:val="4"/>
  </w:num>
  <w:num w:numId="5" w16cid:durableId="1116024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B7"/>
    <w:rsid w:val="00102882"/>
    <w:rsid w:val="00112707"/>
    <w:rsid w:val="00126B62"/>
    <w:rsid w:val="0019719B"/>
    <w:rsid w:val="002333C2"/>
    <w:rsid w:val="00261FAA"/>
    <w:rsid w:val="002B4789"/>
    <w:rsid w:val="0030564E"/>
    <w:rsid w:val="0035463A"/>
    <w:rsid w:val="0036148D"/>
    <w:rsid w:val="00371535"/>
    <w:rsid w:val="003A6BD2"/>
    <w:rsid w:val="003D1123"/>
    <w:rsid w:val="00411D6B"/>
    <w:rsid w:val="00432DFC"/>
    <w:rsid w:val="004B2A29"/>
    <w:rsid w:val="004F6A5D"/>
    <w:rsid w:val="00502923"/>
    <w:rsid w:val="0051447A"/>
    <w:rsid w:val="005C7508"/>
    <w:rsid w:val="005F3A74"/>
    <w:rsid w:val="00683B5E"/>
    <w:rsid w:val="006F2269"/>
    <w:rsid w:val="007E3F0C"/>
    <w:rsid w:val="008059F5"/>
    <w:rsid w:val="00827A06"/>
    <w:rsid w:val="00841A9D"/>
    <w:rsid w:val="00897812"/>
    <w:rsid w:val="008F164E"/>
    <w:rsid w:val="0094560E"/>
    <w:rsid w:val="009A346A"/>
    <w:rsid w:val="009F1FDC"/>
    <w:rsid w:val="00A04126"/>
    <w:rsid w:val="00A84A7A"/>
    <w:rsid w:val="00A925B7"/>
    <w:rsid w:val="00BB618D"/>
    <w:rsid w:val="00C16C4C"/>
    <w:rsid w:val="00C5153A"/>
    <w:rsid w:val="00D72708"/>
    <w:rsid w:val="00D9298B"/>
    <w:rsid w:val="00EE0CC4"/>
    <w:rsid w:val="00F84E00"/>
    <w:rsid w:val="00F92E30"/>
    <w:rsid w:val="00FC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F372"/>
  <w15:chartTrackingRefBased/>
  <w15:docId w15:val="{B1857EF9-84C3-4D8E-9F0A-D53A8BBF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5B7"/>
    <w:rPr>
      <w:lang w:val="f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25B7"/>
    <w:pPr>
      <w:ind w:left="720"/>
      <w:contextualSpacing/>
    </w:pPr>
  </w:style>
  <w:style w:type="character" w:customStyle="1" w:styleId="fontstyle01">
    <w:name w:val="fontstyle01"/>
    <w:basedOn w:val="Policepardfaut"/>
    <w:rsid w:val="00FC6F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FC6FE2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FC6FE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F1F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1FDC"/>
    <w:rPr>
      <w:lang w:val="fr-DZ"/>
    </w:rPr>
  </w:style>
  <w:style w:type="paragraph" w:styleId="Pieddepage">
    <w:name w:val="footer"/>
    <w:basedOn w:val="Normal"/>
    <w:link w:val="PieddepageCar"/>
    <w:uiPriority w:val="99"/>
    <w:unhideWhenUsed/>
    <w:rsid w:val="009F1F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1FDC"/>
    <w:rPr>
      <w:lang w:val="f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2024-01-10T19:01:00Z</dcterms:created>
  <dcterms:modified xsi:type="dcterms:W3CDTF">2024-01-10T23:12:00Z</dcterms:modified>
</cp:coreProperties>
</file>