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1EE5" w14:textId="77777777" w:rsidR="00260E27" w:rsidRPr="00387297" w:rsidRDefault="0087576A" w:rsidP="00260E27">
      <w:pPr>
        <w:jc w:val="center"/>
        <w:rPr>
          <w:rFonts w:ascii="Algerian" w:hAnsi="Algerian"/>
          <w:b/>
          <w:sz w:val="48"/>
          <w:szCs w:val="48"/>
        </w:rPr>
      </w:pPr>
      <w:r w:rsidRPr="00387297">
        <w:rPr>
          <w:rFonts w:ascii="Algerian" w:hAnsi="Algerian"/>
          <w:b/>
          <w:sz w:val="48"/>
          <w:szCs w:val="48"/>
        </w:rPr>
        <w:t xml:space="preserve">PROJET DE FIN DE CYCLE (PFC) </w:t>
      </w:r>
    </w:p>
    <w:p w14:paraId="4FC70664" w14:textId="5B005815" w:rsidR="0087576A" w:rsidRDefault="0087576A" w:rsidP="00260E27">
      <w:pPr>
        <w:jc w:val="center"/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 </w:t>
      </w:r>
      <w:r w:rsidR="002011A5">
        <w:rPr>
          <w:noProof/>
        </w:rPr>
        <w:drawing>
          <wp:inline distT="0" distB="0" distL="0" distR="0" wp14:anchorId="062E51FC" wp14:editId="4C070CFB">
            <wp:extent cx="1771650" cy="981543"/>
            <wp:effectExtent l="0" t="0" r="0" b="9525"/>
            <wp:docPr id="70880500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88" cy="9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sz w:val="48"/>
          <w:szCs w:val="48"/>
        </w:rPr>
        <w:t xml:space="preserve">  </w:t>
      </w:r>
    </w:p>
    <w:p w14:paraId="55260109" w14:textId="77777777" w:rsidR="00355EE6" w:rsidRDefault="00355EE6" w:rsidP="00355EE6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7B9B5224" w14:textId="2E028BEA" w:rsidR="00355EE6" w:rsidRDefault="00355EE6" w:rsidP="00355EE6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Présenté Par : </w:t>
      </w:r>
    </w:p>
    <w:p w14:paraId="0D359524" w14:textId="664EF53C" w:rsidR="00355EE6" w:rsidRPr="00355EE6" w:rsidRDefault="00FA2CAE" w:rsidP="00355EE6">
      <w:pPr>
        <w:spacing w:after="19" w:line="265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……………………………………..</w:t>
      </w:r>
    </w:p>
    <w:p w14:paraId="5BA743A1" w14:textId="3D351061" w:rsidR="00355EE6" w:rsidRPr="00355EE6" w:rsidRDefault="00FA2CAE" w:rsidP="00355EE6">
      <w:pPr>
        <w:spacing w:after="19" w:line="265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……………………………………..</w:t>
      </w:r>
    </w:p>
    <w:p w14:paraId="229D17AF" w14:textId="147CC878" w:rsidR="0087576A" w:rsidRPr="0087576A" w:rsidRDefault="0087576A" w:rsidP="0087576A">
      <w:pPr>
        <w:jc w:val="center"/>
        <w:rPr>
          <w:b/>
          <w:bCs/>
          <w:i/>
          <w:iCs/>
          <w:sz w:val="40"/>
          <w:szCs w:val="40"/>
        </w:rPr>
      </w:pPr>
    </w:p>
    <w:p w14:paraId="7FA253F6" w14:textId="3971C47B" w:rsidR="00FE37BF" w:rsidRPr="00355EE6" w:rsidRDefault="00355EE6" w:rsidP="00355EE6">
      <w:pPr>
        <w:spacing w:after="0"/>
        <w:jc w:val="center"/>
        <w:rPr>
          <w:rFonts w:ascii="Algerian" w:hAnsi="Algerian"/>
          <w:b/>
          <w:bCs/>
          <w:sz w:val="40"/>
          <w:szCs w:val="40"/>
        </w:rPr>
      </w:pPr>
      <w:r w:rsidRPr="00387297">
        <w:rPr>
          <w:rFonts w:ascii="Algerian" w:hAnsi="Algerian"/>
          <w:b/>
          <w:bCs/>
          <w:sz w:val="40"/>
          <w:szCs w:val="40"/>
        </w:rPr>
        <w:t>THÈME</w:t>
      </w:r>
      <w:r w:rsidR="0087576A" w:rsidRPr="00F572FF">
        <w:rPr>
          <w:b/>
          <w:i/>
          <w:iCs/>
          <w:sz w:val="48"/>
          <w:szCs w:val="48"/>
        </w:rPr>
        <w:t xml:space="preserve"> </w:t>
      </w:r>
    </w:p>
    <w:p w14:paraId="117BF7D6" w14:textId="3126EF6F" w:rsidR="00260E27" w:rsidRDefault="00355EE6" w:rsidP="00355EE6">
      <w:pPr>
        <w:spacing w:after="0"/>
        <w:jc w:val="center"/>
        <w:rPr>
          <w:b/>
          <w:i/>
          <w:iCs/>
          <w:sz w:val="48"/>
          <w:szCs w:val="48"/>
        </w:rPr>
      </w:pPr>
      <w:r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B1F4" wp14:editId="2AEBA550">
                <wp:simplePos x="0" y="0"/>
                <wp:positionH relativeFrom="column">
                  <wp:posOffset>481329</wp:posOffset>
                </wp:positionH>
                <wp:positionV relativeFrom="paragraph">
                  <wp:posOffset>238124</wp:posOffset>
                </wp:positionV>
                <wp:extent cx="5057775" cy="1171575"/>
                <wp:effectExtent l="57150" t="57150" r="371475" b="39052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1715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7000">
                              <a:srgbClr val="9BECFF">
                                <a:alpha val="76000"/>
                                <a:lumMod val="56000"/>
                                <a:lumOff val="44000"/>
                              </a:srgb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3AD9F" w14:textId="77777777" w:rsidR="00FA2CAE" w:rsidRPr="00FA2CAE" w:rsidRDefault="00FA2CAE" w:rsidP="00FA2CAE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2CAE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PROJET DE FIN DE CYCLE (PFC) </w:t>
                            </w:r>
                          </w:p>
                          <w:p w14:paraId="183F413A" w14:textId="77777777" w:rsidR="00260E27" w:rsidRPr="00380E38" w:rsidRDefault="00260E27" w:rsidP="00260E27">
                            <w:pPr>
                              <w:ind w:left="0"/>
                              <w:jc w:val="center"/>
                              <w:rPr>
                                <w:color w:val="00B0F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4B1F4" id="Rectangle à coins arrondis 13" o:spid="_x0000_s1026" style="position:absolute;left:0;text-align:left;margin-left:37.9pt;margin-top:18.75pt;width:398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" fillcolor="#c7f4ff" strokecolor="#00b0f0" strokeweight=".5pt">
                <v:fill color2="#cde0f2 [980]" o:opacity2="49807f" rotate="t" colors="0 #c7f4ff;30802f #c7f4ff;48497f #b5d2ec;54395f #b5d2ec" focus="100%" type="gradient"/>
                <v:stroke joinstyle="miter"/>
                <v:shadow on="t" color="black" opacity="19660f" offset="4.49014mm,4.49014mm"/>
                <v:textbox>
                  <w:txbxContent>
                    <w:p w14:paraId="4623AD9F" w14:textId="77777777" w:rsidR="00FA2CAE" w:rsidRPr="00FA2CAE" w:rsidRDefault="00FA2CAE" w:rsidP="00FA2CAE">
                      <w:pPr>
                        <w:jc w:val="center"/>
                        <w:rPr>
                          <w:rFonts w:ascii="Algerian" w:hAnsi="Algerian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2CAE">
                        <w:rPr>
                          <w:rFonts w:ascii="Algerian" w:hAnsi="Algerian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PROJET DE FIN DE CYCLE (PFC) </w:t>
                      </w:r>
                    </w:p>
                    <w:p w14:paraId="183F413A" w14:textId="77777777" w:rsidR="00260E27" w:rsidRPr="00380E38" w:rsidRDefault="00260E27" w:rsidP="00260E27">
                      <w:pPr>
                        <w:ind w:left="0"/>
                        <w:jc w:val="center"/>
                        <w:rPr>
                          <w:color w:val="00B0F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DF7CC5" w14:textId="77777777" w:rsidR="00260E27" w:rsidRDefault="00260E27" w:rsidP="0087576A">
      <w:pPr>
        <w:jc w:val="center"/>
        <w:rPr>
          <w:b/>
          <w:i/>
          <w:iCs/>
          <w:sz w:val="48"/>
          <w:szCs w:val="48"/>
        </w:rPr>
      </w:pPr>
    </w:p>
    <w:p w14:paraId="27C27BF7" w14:textId="77777777" w:rsidR="00260E27" w:rsidRDefault="00260E27" w:rsidP="0087576A">
      <w:pPr>
        <w:jc w:val="center"/>
        <w:rPr>
          <w:b/>
          <w:i/>
          <w:iCs/>
          <w:sz w:val="48"/>
          <w:szCs w:val="48"/>
        </w:rPr>
      </w:pPr>
    </w:p>
    <w:p w14:paraId="342285D1" w14:textId="77777777" w:rsidR="00355EE6" w:rsidRDefault="00355EE6" w:rsidP="00260E27">
      <w:pPr>
        <w:spacing w:after="0" w:line="265" w:lineRule="auto"/>
        <w:ind w:left="351"/>
        <w:jc w:val="left"/>
        <w:rPr>
          <w:b/>
          <w:bCs/>
          <w:sz w:val="28"/>
          <w:szCs w:val="28"/>
        </w:rPr>
      </w:pPr>
    </w:p>
    <w:p w14:paraId="4B39790F" w14:textId="77777777" w:rsidR="00355EE6" w:rsidRDefault="00355EE6" w:rsidP="00260E27">
      <w:pPr>
        <w:spacing w:after="0" w:line="265" w:lineRule="auto"/>
        <w:ind w:left="351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3743"/>
        <w:gridCol w:w="1456"/>
        <w:gridCol w:w="1540"/>
      </w:tblGrid>
      <w:tr w:rsidR="00355EE6" w14:paraId="4AD236D5" w14:textId="77777777" w:rsidTr="003B2D42">
        <w:tc>
          <w:tcPr>
            <w:tcW w:w="2472" w:type="dxa"/>
            <w:shd w:val="clear" w:color="auto" w:fill="auto"/>
          </w:tcPr>
          <w:p w14:paraId="264B780A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Qualité  </w:t>
            </w:r>
          </w:p>
        </w:tc>
        <w:tc>
          <w:tcPr>
            <w:tcW w:w="4299" w:type="dxa"/>
            <w:shd w:val="clear" w:color="auto" w:fill="auto"/>
          </w:tcPr>
          <w:p w14:paraId="3848D84C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et Prénom</w:t>
            </w:r>
          </w:p>
        </w:tc>
        <w:tc>
          <w:tcPr>
            <w:tcW w:w="1559" w:type="dxa"/>
            <w:shd w:val="clear" w:color="auto" w:fill="auto"/>
          </w:tcPr>
          <w:p w14:paraId="5D9EAC15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1561" w:type="dxa"/>
            <w:shd w:val="clear" w:color="auto" w:fill="auto"/>
          </w:tcPr>
          <w:p w14:paraId="2B3C7E9E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Université</w:t>
            </w:r>
          </w:p>
        </w:tc>
      </w:tr>
      <w:tr w:rsidR="00355EE6" w14:paraId="5C58F13B" w14:textId="77777777" w:rsidTr="003B2D42">
        <w:tc>
          <w:tcPr>
            <w:tcW w:w="2472" w:type="dxa"/>
            <w:shd w:val="clear" w:color="auto" w:fill="auto"/>
          </w:tcPr>
          <w:p w14:paraId="7D8E757F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Président</w:t>
            </w:r>
          </w:p>
        </w:tc>
        <w:tc>
          <w:tcPr>
            <w:tcW w:w="4299" w:type="dxa"/>
            <w:shd w:val="clear" w:color="auto" w:fill="auto"/>
          </w:tcPr>
          <w:p w14:paraId="5D3E8D75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3C5B950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13631CEA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USTO</w:t>
            </w:r>
          </w:p>
        </w:tc>
      </w:tr>
      <w:tr w:rsidR="00355EE6" w14:paraId="709444DD" w14:textId="77777777" w:rsidTr="003B2D42">
        <w:tc>
          <w:tcPr>
            <w:tcW w:w="2472" w:type="dxa"/>
            <w:shd w:val="clear" w:color="auto" w:fill="auto"/>
          </w:tcPr>
          <w:p w14:paraId="5B2B556D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Rapporteur</w:t>
            </w:r>
          </w:p>
        </w:tc>
        <w:tc>
          <w:tcPr>
            <w:tcW w:w="4299" w:type="dxa"/>
            <w:shd w:val="clear" w:color="auto" w:fill="auto"/>
          </w:tcPr>
          <w:p w14:paraId="28790D24" w14:textId="37C22AE9" w:rsidR="00355EE6" w:rsidRDefault="00355EE6" w:rsidP="003B2D4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6F9F00D" w14:textId="2EF50609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7D7AF19E" w14:textId="77777777" w:rsidR="00355EE6" w:rsidRDefault="00355EE6" w:rsidP="003B2D42">
            <w:pPr>
              <w:tabs>
                <w:tab w:val="left" w:pos="1560"/>
                <w:tab w:val="left" w:pos="1843"/>
                <w:tab w:val="left" w:pos="1985"/>
                <w:tab w:val="left" w:pos="5670"/>
                <w:tab w:val="left" w:pos="5812"/>
                <w:tab w:val="left" w:pos="7371"/>
                <w:tab w:val="left" w:pos="7513"/>
                <w:tab w:val="left" w:pos="7655"/>
                <w:tab w:val="left" w:pos="7797"/>
                <w:tab w:val="left" w:pos="822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USTO</w:t>
            </w:r>
          </w:p>
        </w:tc>
      </w:tr>
    </w:tbl>
    <w:p w14:paraId="2F591793" w14:textId="77777777" w:rsidR="00355EE6" w:rsidRDefault="00355EE6" w:rsidP="00355EE6">
      <w:pPr>
        <w:spacing w:after="0" w:line="265" w:lineRule="auto"/>
        <w:ind w:left="351"/>
        <w:jc w:val="center"/>
        <w:rPr>
          <w:b/>
          <w:bCs/>
          <w:sz w:val="28"/>
          <w:szCs w:val="28"/>
        </w:rPr>
      </w:pPr>
    </w:p>
    <w:p w14:paraId="3DB1A3BE" w14:textId="77777777" w:rsidR="00355EE6" w:rsidRDefault="00355EE6" w:rsidP="00260E27">
      <w:pPr>
        <w:spacing w:after="0" w:line="265" w:lineRule="auto"/>
        <w:ind w:left="351"/>
        <w:jc w:val="left"/>
        <w:rPr>
          <w:b/>
          <w:bCs/>
          <w:sz w:val="28"/>
          <w:szCs w:val="28"/>
        </w:rPr>
      </w:pPr>
    </w:p>
    <w:p w14:paraId="551E5BE2" w14:textId="77777777" w:rsidR="00260E27" w:rsidRDefault="00260E27" w:rsidP="00260E27">
      <w:pPr>
        <w:rPr>
          <w:sz w:val="28"/>
        </w:rPr>
      </w:pPr>
    </w:p>
    <w:p w14:paraId="08B7CF56" w14:textId="77777777" w:rsidR="00260E27" w:rsidRDefault="00260E27" w:rsidP="00260E27">
      <w:pPr>
        <w:rPr>
          <w:sz w:val="28"/>
        </w:rPr>
      </w:pPr>
    </w:p>
    <w:p w14:paraId="0E99CEBE" w14:textId="77777777" w:rsidR="00260E27" w:rsidRDefault="00260E27" w:rsidP="00260E27">
      <w:pPr>
        <w:rPr>
          <w:sz w:val="28"/>
        </w:rPr>
      </w:pPr>
    </w:p>
    <w:p w14:paraId="3D9D00DA" w14:textId="77777777" w:rsidR="00260E27" w:rsidRDefault="00260E27" w:rsidP="00260E27">
      <w:pPr>
        <w:rPr>
          <w:sz w:val="28"/>
        </w:rPr>
      </w:pPr>
    </w:p>
    <w:p w14:paraId="4B367D04" w14:textId="77777777" w:rsidR="00260E27" w:rsidRDefault="00260E27" w:rsidP="00260E27">
      <w:pPr>
        <w:rPr>
          <w:sz w:val="28"/>
        </w:rPr>
      </w:pPr>
    </w:p>
    <w:p w14:paraId="0466E9C8" w14:textId="77777777" w:rsidR="00260E27" w:rsidRPr="00260E27" w:rsidRDefault="00260E27" w:rsidP="00260E27">
      <w:pPr>
        <w:spacing w:after="0" w:line="259" w:lineRule="auto"/>
        <w:ind w:left="0" w:right="84" w:firstLine="0"/>
        <w:jc w:val="center"/>
        <w:rPr>
          <w:b/>
          <w:bCs/>
        </w:rPr>
      </w:pPr>
      <w:r w:rsidRPr="00260E27">
        <w:rPr>
          <w:b/>
          <w:bCs/>
          <w:sz w:val="26"/>
        </w:rPr>
        <w:t>Promotion : 2024/2025</w:t>
      </w:r>
    </w:p>
    <w:sectPr w:rsidR="00260E27" w:rsidRPr="00260E27" w:rsidSect="00FE37BF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F824" w14:textId="77777777" w:rsidR="00AB668D" w:rsidRDefault="00AB668D" w:rsidP="002011A5">
      <w:pPr>
        <w:spacing w:after="0" w:line="240" w:lineRule="auto"/>
      </w:pPr>
      <w:r>
        <w:separator/>
      </w:r>
    </w:p>
  </w:endnote>
  <w:endnote w:type="continuationSeparator" w:id="0">
    <w:p w14:paraId="57825AC2" w14:textId="77777777" w:rsidR="00AB668D" w:rsidRDefault="00AB668D" w:rsidP="0020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BE42" w14:textId="77777777" w:rsidR="00AB668D" w:rsidRDefault="00AB668D" w:rsidP="002011A5">
      <w:pPr>
        <w:spacing w:after="0" w:line="240" w:lineRule="auto"/>
      </w:pPr>
      <w:r>
        <w:separator/>
      </w:r>
    </w:p>
  </w:footnote>
  <w:footnote w:type="continuationSeparator" w:id="0">
    <w:p w14:paraId="6B9FA6BC" w14:textId="77777777" w:rsidR="00AB668D" w:rsidRDefault="00AB668D" w:rsidP="0020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721E" w14:textId="77777777" w:rsidR="002011A5" w:rsidRPr="00FE37BF" w:rsidRDefault="002011A5" w:rsidP="002011A5">
    <w:pPr>
      <w:spacing w:after="0" w:line="276" w:lineRule="auto"/>
      <w:ind w:left="0" w:right="3" w:firstLine="0"/>
      <w:jc w:val="center"/>
      <w:rPr>
        <w:b/>
      </w:rPr>
    </w:pPr>
    <w:r w:rsidRPr="00FE37BF">
      <w:rPr>
        <w:b/>
        <w:sz w:val="20"/>
        <w:szCs w:val="20"/>
      </w:rPr>
      <w:t>MREPUBLIQUE ALGERIENNE DEMOCRATIQUE ET POPULAIRE</w:t>
    </w:r>
  </w:p>
  <w:p w14:paraId="48A5D458" w14:textId="77777777" w:rsidR="002011A5" w:rsidRPr="00FE37BF" w:rsidRDefault="002011A5" w:rsidP="002011A5">
    <w:pPr>
      <w:spacing w:after="18" w:line="276" w:lineRule="auto"/>
      <w:ind w:right="2"/>
      <w:jc w:val="center"/>
      <w:rPr>
        <w:sz w:val="20"/>
        <w:szCs w:val="20"/>
      </w:rPr>
    </w:pPr>
    <w:r w:rsidRPr="00FE37BF">
      <w:rPr>
        <w:b/>
        <w:sz w:val="20"/>
        <w:szCs w:val="20"/>
      </w:rPr>
      <w:t>MINISTER DE L’ENSEIGNEMENT SUPERIEUR</w:t>
    </w:r>
  </w:p>
  <w:p w14:paraId="1CD01FF1" w14:textId="77777777" w:rsidR="002011A5" w:rsidRPr="00FE37BF" w:rsidRDefault="002011A5" w:rsidP="002011A5">
    <w:pPr>
      <w:spacing w:after="18" w:line="276" w:lineRule="auto"/>
      <w:ind w:right="3"/>
      <w:jc w:val="center"/>
      <w:rPr>
        <w:sz w:val="20"/>
        <w:szCs w:val="20"/>
      </w:rPr>
    </w:pPr>
    <w:r w:rsidRPr="00FE37BF">
      <w:rPr>
        <w:b/>
        <w:sz w:val="20"/>
        <w:szCs w:val="20"/>
      </w:rPr>
      <w:t>ET DE LA RECHERCHE SCIENTIFIQUE</w:t>
    </w:r>
  </w:p>
  <w:p w14:paraId="77663092" w14:textId="77777777" w:rsidR="002011A5" w:rsidRPr="00FE37BF" w:rsidRDefault="002011A5" w:rsidP="002011A5">
    <w:pPr>
      <w:autoSpaceDE w:val="0"/>
      <w:autoSpaceDN w:val="0"/>
      <w:adjustRightInd w:val="0"/>
      <w:spacing w:after="0" w:line="276" w:lineRule="auto"/>
      <w:jc w:val="center"/>
      <w:rPr>
        <w:b/>
        <w:bCs/>
        <w:sz w:val="20"/>
        <w:szCs w:val="20"/>
      </w:rPr>
    </w:pPr>
    <w:r w:rsidRPr="00FE37BF">
      <w:rPr>
        <w:b/>
        <w:bCs/>
        <w:sz w:val="20"/>
        <w:szCs w:val="20"/>
      </w:rPr>
      <w:t>UNIVERSITE DES SCIENCES ET DE LA TECHNOLOGIE D’ORAN MOHAMED BOUDIAF</w:t>
    </w:r>
  </w:p>
  <w:p w14:paraId="266250F2" w14:textId="634CEB86" w:rsidR="002011A5" w:rsidRDefault="002011A5" w:rsidP="002011A5">
    <w:pPr>
      <w:jc w:val="left"/>
      <w:rPr>
        <w:b/>
        <w:bCs/>
        <w:szCs w:val="24"/>
      </w:rPr>
    </w:pPr>
    <w:r>
      <w:rPr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46473" wp14:editId="6EB6B204">
              <wp:simplePos x="0" y="0"/>
              <wp:positionH relativeFrom="column">
                <wp:posOffset>938530</wp:posOffset>
              </wp:positionH>
              <wp:positionV relativeFrom="paragraph">
                <wp:posOffset>55880</wp:posOffset>
              </wp:positionV>
              <wp:extent cx="3781425" cy="1076325"/>
              <wp:effectExtent l="0" t="0" r="9525" b="9525"/>
              <wp:wrapNone/>
              <wp:docPr id="18197106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076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00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0BE62" w14:textId="7FB8C8FE" w:rsidR="002011A5" w:rsidRPr="002011A5" w:rsidRDefault="002011A5" w:rsidP="002011A5">
                          <w:pPr>
                            <w:spacing w:after="0" w:line="240" w:lineRule="auto"/>
                            <w:ind w:right="1751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</w:t>
                          </w:r>
                          <w:r w:rsidRPr="002011A5">
                            <w:rPr>
                              <w:b/>
                              <w:szCs w:val="24"/>
                            </w:rPr>
                            <w:t>Faculté de chimie</w:t>
                          </w:r>
                        </w:p>
                        <w:p w14:paraId="7A947A62" w14:textId="52116678" w:rsidR="002011A5" w:rsidRPr="002011A5" w:rsidRDefault="002011A5" w:rsidP="002011A5">
                          <w:pPr>
                            <w:spacing w:after="0" w:line="240" w:lineRule="auto"/>
                            <w:ind w:right="-15"/>
                            <w:jc w:val="left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 xml:space="preserve">                 </w:t>
                          </w:r>
                          <w:r w:rsidRPr="002011A5">
                            <w:rPr>
                              <w:b/>
                              <w:szCs w:val="24"/>
                            </w:rPr>
                            <w:t>Département de chimie physique</w:t>
                          </w:r>
                        </w:p>
                        <w:p w14:paraId="67BB9E3F" w14:textId="77777777" w:rsidR="002011A5" w:rsidRDefault="002011A5" w:rsidP="002011A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F46473" id="Rectangle 4" o:spid="_x0000_s1027" style="position:absolute;left:0;text-align:left;margin-left:73.9pt;margin-top:4.4pt;width:297.7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" fillcolor="white [3201]" stroked="f" strokeweight="1pt">
              <v:textbox>
                <w:txbxContent>
                  <w:p w14:paraId="1F00BE62" w14:textId="7FB8C8FE" w:rsidR="002011A5" w:rsidRPr="002011A5" w:rsidRDefault="002011A5" w:rsidP="002011A5">
                    <w:pPr>
                      <w:spacing w:after="0" w:line="240" w:lineRule="auto"/>
                      <w:ind w:right="1751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</w:t>
                    </w:r>
                    <w:r w:rsidRPr="002011A5">
                      <w:rPr>
                        <w:b/>
                        <w:szCs w:val="24"/>
                      </w:rPr>
                      <w:t>Faculté de chimie</w:t>
                    </w:r>
                  </w:p>
                  <w:p w14:paraId="7A947A62" w14:textId="52116678" w:rsidR="002011A5" w:rsidRPr="002011A5" w:rsidRDefault="002011A5" w:rsidP="002011A5">
                    <w:pPr>
                      <w:spacing w:after="0" w:line="240" w:lineRule="auto"/>
                      <w:ind w:right="-15"/>
                      <w:jc w:val="left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 xml:space="preserve">                 </w:t>
                    </w:r>
                    <w:r w:rsidRPr="002011A5">
                      <w:rPr>
                        <w:b/>
                        <w:szCs w:val="24"/>
                      </w:rPr>
                      <w:t>Département de chimie</w:t>
                    </w:r>
                    <w:r w:rsidRPr="002011A5">
                      <w:rPr>
                        <w:b/>
                        <w:szCs w:val="24"/>
                      </w:rPr>
                      <w:t xml:space="preserve"> </w:t>
                    </w:r>
                    <w:r w:rsidRPr="002011A5">
                      <w:rPr>
                        <w:b/>
                        <w:szCs w:val="24"/>
                      </w:rPr>
                      <w:t>physique</w:t>
                    </w:r>
                  </w:p>
                  <w:p w14:paraId="67BB9E3F" w14:textId="77777777" w:rsidR="002011A5" w:rsidRDefault="002011A5" w:rsidP="002011A5">
                    <w:pPr>
                      <w:ind w:left="0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4C809CA" w14:textId="77777777" w:rsidR="002011A5" w:rsidRPr="00260E27" w:rsidRDefault="002011A5" w:rsidP="002011A5">
    <w:pPr>
      <w:ind w:left="0" w:firstLine="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C54DD" wp14:editId="24C06AE5">
          <wp:simplePos x="0" y="0"/>
          <wp:positionH relativeFrom="column">
            <wp:posOffset>4700905</wp:posOffset>
          </wp:positionH>
          <wp:positionV relativeFrom="paragraph">
            <wp:posOffset>184150</wp:posOffset>
          </wp:positionV>
          <wp:extent cx="1116965" cy="752475"/>
          <wp:effectExtent l="0" t="0" r="0" b="9525"/>
          <wp:wrapSquare wrapText="bothSides"/>
          <wp:docPr id="2" name="Imag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D1870C" wp14:editId="75367F25">
          <wp:extent cx="876300" cy="800100"/>
          <wp:effectExtent l="0" t="0" r="0" b="0"/>
          <wp:docPr id="5" name="Image 5" descr="http://www.univ-usto.dz/Home.htmt_fichiers/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http://www.univ-usto.dz/Home.htmt_fichiers/log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Cs w:val="24"/>
      </w:rPr>
      <w:t xml:space="preserve">               </w:t>
    </w:r>
    <w:r>
      <w:rPr>
        <w:noProof/>
      </w:rPr>
      <w:t xml:space="preserve">                         </w:t>
    </w:r>
  </w:p>
  <w:p w14:paraId="34D9056B" w14:textId="77777777" w:rsidR="002011A5" w:rsidRDefault="002011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30A66"/>
    <w:multiLevelType w:val="hybridMultilevel"/>
    <w:tmpl w:val="2D78B132"/>
    <w:lvl w:ilvl="0" w:tplc="8280F4F4">
      <w:start w:val="1"/>
      <w:numFmt w:val="bullet"/>
      <w:lvlText w:val="-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0E398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2007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AAC16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49AE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2266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88CCE">
      <w:start w:val="1"/>
      <w:numFmt w:val="bullet"/>
      <w:lvlText w:val="•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6254C">
      <w:start w:val="1"/>
      <w:numFmt w:val="bullet"/>
      <w:lvlText w:val="o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4A706">
      <w:start w:val="1"/>
      <w:numFmt w:val="bullet"/>
      <w:lvlText w:val="▪"/>
      <w:lvlJc w:val="left"/>
      <w:pPr>
        <w:ind w:left="7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769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BF"/>
    <w:rsid w:val="002011A5"/>
    <w:rsid w:val="00216D95"/>
    <w:rsid w:val="00260E27"/>
    <w:rsid w:val="002A6C06"/>
    <w:rsid w:val="002C6022"/>
    <w:rsid w:val="0030026F"/>
    <w:rsid w:val="00355EE6"/>
    <w:rsid w:val="00380E38"/>
    <w:rsid w:val="00387297"/>
    <w:rsid w:val="005C1784"/>
    <w:rsid w:val="00672118"/>
    <w:rsid w:val="0087576A"/>
    <w:rsid w:val="00A470FA"/>
    <w:rsid w:val="00AB668D"/>
    <w:rsid w:val="00AE188E"/>
    <w:rsid w:val="00DA4F69"/>
    <w:rsid w:val="00FA2CAE"/>
    <w:rsid w:val="00FE256C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15F5B"/>
  <w15:chartTrackingRefBased/>
  <w15:docId w15:val="{EE0A581D-F110-48B5-807F-CACD5BA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BF"/>
    <w:pPr>
      <w:spacing w:after="4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1A5"/>
    <w:rPr>
      <w:rFonts w:ascii="Times New Roman" w:eastAsia="Times New Roman" w:hAnsi="Times New Roman" w:cs="Times New Roman"/>
      <w:color w:val="000000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1A5"/>
    <w:rPr>
      <w:rFonts w:ascii="Times New Roman" w:eastAsia="Times New Roman" w:hAnsi="Times New Roman" w:cs="Times New Roman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F.CHIMIE</cp:lastModifiedBy>
  <cp:revision>30</cp:revision>
  <dcterms:created xsi:type="dcterms:W3CDTF">2025-05-03T12:21:00Z</dcterms:created>
  <dcterms:modified xsi:type="dcterms:W3CDTF">2025-05-21T12:19:00Z</dcterms:modified>
</cp:coreProperties>
</file>