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864F" w14:textId="77777777" w:rsidR="00CC68E3" w:rsidRDefault="00CC68E3">
      <w:pPr>
        <w:spacing w:after="0" w:line="240" w:lineRule="auto"/>
        <w:rPr>
          <w:rFonts w:ascii="Britannic Bold" w:hAnsi="Britannic Bold"/>
          <w:b/>
          <w:bCs/>
          <w:color w:val="FF0000"/>
          <w:sz w:val="18"/>
          <w:szCs w:val="18"/>
        </w:rPr>
      </w:pPr>
    </w:p>
    <w:tbl>
      <w:tblPr>
        <w:tblpPr w:leftFromText="141" w:rightFromText="141" w:vertAnchor="text" w:tblpX="-542" w:tblpY="1"/>
        <w:tblOverlap w:val="never"/>
        <w:tblW w:w="1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76"/>
        <w:gridCol w:w="3119"/>
        <w:gridCol w:w="2835"/>
        <w:gridCol w:w="2835"/>
        <w:gridCol w:w="3463"/>
        <w:gridCol w:w="2970"/>
      </w:tblGrid>
      <w:tr w:rsidR="00CC68E3" w14:paraId="5AFE59D6" w14:textId="77777777">
        <w:trPr>
          <w:gridAfter w:val="1"/>
          <w:wAfter w:w="2970" w:type="dxa"/>
          <w:trHeight w:val="188"/>
        </w:trPr>
        <w:tc>
          <w:tcPr>
            <w:tcW w:w="1515" w:type="dxa"/>
            <w:tcBorders>
              <w:top w:val="threeDEngrave" w:sz="24" w:space="0" w:color="auto"/>
              <w:left w:val="threeDEngrave" w:sz="24" w:space="0" w:color="auto"/>
              <w:bottom w:val="thinThickSmallGap" w:sz="24" w:space="0" w:color="auto"/>
              <w:right w:val="threeDEngrave" w:sz="24" w:space="0" w:color="auto"/>
            </w:tcBorders>
          </w:tcPr>
          <w:p w14:paraId="1A5059BF" w14:textId="77777777" w:rsidR="00CC68E3" w:rsidRDefault="008C6ED6">
            <w:pP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>
              <w:rPr>
                <w:rFonts w:ascii="Britannic Bold" w:hAnsi="Britannic 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</w:t>
            </w:r>
            <w:proofErr w:type="gramStart"/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 xml:space="preserve">1  </w:t>
            </w:r>
            <w:proofErr w:type="spellStart"/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Inst</w:t>
            </w:r>
            <w:proofErr w:type="spellEnd"/>
            <w:proofErr w:type="gramEnd"/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left w:val="threeDEngrave" w:sz="24" w:space="0" w:color="auto"/>
            </w:tcBorders>
          </w:tcPr>
          <w:p w14:paraId="178FAE16" w14:textId="77777777" w:rsidR="00CC68E3" w:rsidRDefault="008C6E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8h00-------9h30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163038" w14:textId="77777777" w:rsidR="00CC68E3" w:rsidRDefault="008C6E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9h30-------11h00</w:t>
            </w: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3444D752" w14:textId="77777777" w:rsidR="00CC68E3" w:rsidRDefault="008C6E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11 ------12h30</w:t>
            </w: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50052BBF" w14:textId="77777777" w:rsidR="00CC68E3" w:rsidRDefault="008C6E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13h30------15h00</w:t>
            </w:r>
          </w:p>
        </w:tc>
        <w:tc>
          <w:tcPr>
            <w:tcW w:w="3463" w:type="dxa"/>
            <w:tcBorders>
              <w:right w:val="dashDotStroked" w:sz="24" w:space="0" w:color="auto"/>
            </w:tcBorders>
          </w:tcPr>
          <w:p w14:paraId="716C18BF" w14:textId="77777777" w:rsidR="00CC68E3" w:rsidRDefault="008C6E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15h00-16h30</w:t>
            </w:r>
          </w:p>
        </w:tc>
      </w:tr>
      <w:tr w:rsidR="00795E80" w:rsidRPr="00795E80" w14:paraId="4FFC40C2" w14:textId="77777777">
        <w:trPr>
          <w:gridAfter w:val="1"/>
          <w:wAfter w:w="2970" w:type="dxa"/>
          <w:trHeight w:val="1474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C949B8" w14:textId="77777777" w:rsidR="00795E80" w:rsidRDefault="00795E80" w:rsidP="00795E80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  <w:t>DIMANCHE</w:t>
            </w:r>
          </w:p>
          <w:p w14:paraId="471E1606" w14:textId="77777777" w:rsidR="00795E80" w:rsidRDefault="00795E80" w:rsidP="00795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left w:val="thinThickSmallGap" w:sz="24" w:space="0" w:color="auto"/>
            </w:tcBorders>
          </w:tcPr>
          <w:p w14:paraId="13D79CD1" w14:textId="77777777" w:rsidR="00795E80" w:rsidRDefault="00795E80" w:rsidP="00795E80">
            <w:pPr>
              <w:spacing w:after="20"/>
              <w:ind w:firstLineChars="200" w:firstLine="3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Electronique numérique avancée : VHDL – FPGA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BOUGHANMI</w:t>
            </w:r>
          </w:p>
          <w:p w14:paraId="51A7C51B" w14:textId="77777777" w:rsidR="00795E80" w:rsidRDefault="00795E80" w:rsidP="00795E80">
            <w:pPr>
              <w:spacing w:after="20"/>
              <w:ind w:firstLineChars="200" w:firstLine="3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2C418C14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9203</w:t>
            </w:r>
          </w:p>
          <w:p w14:paraId="0F42D984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9A7AAFD" w14:textId="77777777" w:rsidR="00795E80" w:rsidRDefault="00795E80" w:rsidP="00795E80">
            <w:pPr>
              <w:spacing w:after="20"/>
              <w:ind w:firstLineChars="200" w:firstLine="3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Electronique numérique avancée : VHDL – FPGA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BOUGHANMI</w:t>
            </w:r>
          </w:p>
          <w:p w14:paraId="60578FF0" w14:textId="77777777" w:rsidR="00795E80" w:rsidRDefault="00795E80" w:rsidP="00795E80">
            <w:pPr>
              <w:spacing w:after="20"/>
              <w:ind w:firstLineChars="200" w:firstLine="3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TD</w:t>
            </w:r>
          </w:p>
          <w:p w14:paraId="1A39D6D6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9203</w:t>
            </w:r>
          </w:p>
          <w:p w14:paraId="4C98E8BF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2125CA72" w14:textId="77777777" w:rsidR="00795E80" w:rsidRDefault="00795E80" w:rsidP="00795E80">
            <w:pPr>
              <w:spacing w:after="20"/>
              <w:ind w:firstLineChars="200" w:firstLine="361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Traitement avancé du signal 02</w:t>
            </w:r>
          </w:p>
          <w:p w14:paraId="41D42FD6" w14:textId="77777777" w:rsidR="00795E80" w:rsidRDefault="00795E80" w:rsidP="00795E80">
            <w:pPr>
              <w:spacing w:after="20"/>
              <w:ind w:firstLineChars="200" w:firstLine="361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Cours</w:t>
            </w:r>
          </w:p>
          <w:p w14:paraId="043BF5F8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DJELLOUL</w:t>
            </w:r>
          </w:p>
          <w:p w14:paraId="0B57DAAD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9203</w:t>
            </w:r>
          </w:p>
          <w:p w14:paraId="446CDF70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1FC49532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TAS SG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Elmaati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9321</w:t>
            </w:r>
          </w:p>
          <w:p w14:paraId="303202B5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63" w:type="dxa"/>
            <w:tcBorders>
              <w:right w:val="dashDotStroked" w:sz="24" w:space="0" w:color="auto"/>
            </w:tcBorders>
          </w:tcPr>
          <w:p w14:paraId="099EA30A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TAS SG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Elmaati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S9321</w:t>
            </w:r>
          </w:p>
          <w:p w14:paraId="51A55D61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5E80" w14:paraId="78AC4931" w14:textId="77777777">
        <w:trPr>
          <w:trHeight w:val="1011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4D293F" w14:textId="77777777" w:rsidR="00795E80" w:rsidRDefault="00795E80" w:rsidP="00795E80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2976" w:type="dxa"/>
            <w:tcBorders>
              <w:left w:val="thinThickSmallGap" w:sz="24" w:space="0" w:color="auto"/>
            </w:tcBorders>
          </w:tcPr>
          <w:p w14:paraId="7A341666" w14:textId="77777777" w:rsidR="00795E80" w:rsidRDefault="00795E80" w:rsidP="00795E80">
            <w:pPr>
              <w:spacing w:after="20"/>
              <w:ind w:firstLineChars="350" w:firstLine="6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Apprentissage par projet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B4C2FF4" w14:textId="77777777" w:rsidR="00795E80" w:rsidRDefault="00795E80" w:rsidP="00795E80">
            <w:pPr>
              <w:spacing w:after="20"/>
              <w:ind w:firstLineChars="350" w:firstLine="6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74D888DE" w14:textId="77777777" w:rsidR="00795E80" w:rsidRDefault="00795E80" w:rsidP="00795E80">
            <w:pPr>
              <w:spacing w:after="20"/>
              <w:ind w:firstLineChars="350" w:firstLine="6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DAOUD</w:t>
            </w:r>
          </w:p>
          <w:p w14:paraId="320795B3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9016A</w:t>
            </w:r>
          </w:p>
          <w:p w14:paraId="6806C0FA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262590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Eléctroacoustique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et Analyse Vibratoire</w:t>
            </w:r>
          </w:p>
          <w:p w14:paraId="607BF0FC" w14:textId="77777777" w:rsidR="00795E80" w:rsidRDefault="00795E80" w:rsidP="00795E80">
            <w:pPr>
              <w:spacing w:after="20"/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0DD8CE10" w14:textId="77777777" w:rsidR="00795E80" w:rsidRDefault="00795E80" w:rsidP="00795E80">
            <w:pPr>
              <w:spacing w:after="20"/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BELALIA</w:t>
            </w:r>
          </w:p>
          <w:p w14:paraId="5165FF79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9203</w:t>
            </w:r>
          </w:p>
          <w:p w14:paraId="51069F9F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0626685D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Microcontrôleurs et DSP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A7E63D9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2DC927D1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Bouchiba</w:t>
            </w:r>
            <w:proofErr w:type="spellEnd"/>
          </w:p>
          <w:p w14:paraId="1909484E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9203</w:t>
            </w:r>
          </w:p>
          <w:p w14:paraId="1427A7D6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505E8BDE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right w:val="dashDotStroked" w:sz="24" w:space="0" w:color="auto"/>
            </w:tcBorders>
          </w:tcPr>
          <w:p w14:paraId="5628964B" w14:textId="77777777" w:rsidR="00795E80" w:rsidRDefault="00795E80" w:rsidP="00795E8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tcBorders>
              <w:right w:val="dashDotStroked" w:sz="24" w:space="0" w:color="auto"/>
            </w:tcBorders>
          </w:tcPr>
          <w:p w14:paraId="6E1AA27F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TP CSR SG2 Melle Ali Pacha</w:t>
            </w:r>
          </w:p>
          <w:p w14:paraId="0ED8C785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  RSF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SG3 Hadj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Brahim</w:t>
            </w:r>
            <w:proofErr w:type="spellEnd"/>
          </w:p>
          <w:p w14:paraId="2D6AE3A7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 TVN SG4</w:t>
            </w:r>
          </w:p>
        </w:tc>
      </w:tr>
      <w:tr w:rsidR="00795E80" w14:paraId="23BF6087" w14:textId="77777777">
        <w:trPr>
          <w:gridAfter w:val="1"/>
          <w:wAfter w:w="2970" w:type="dxa"/>
          <w:trHeight w:val="247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80E09B" w14:textId="77777777" w:rsidR="00795E80" w:rsidRDefault="00795E80" w:rsidP="00795E80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976" w:type="dxa"/>
            <w:tcBorders>
              <w:left w:val="thinThickSmallGap" w:sz="24" w:space="0" w:color="auto"/>
            </w:tcBorders>
          </w:tcPr>
          <w:p w14:paraId="01FF1522" w14:textId="77777777" w:rsidR="00795E80" w:rsidRDefault="00795E80" w:rsidP="00795E80">
            <w:pPr>
              <w:spacing w:after="20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Systèmes asservis 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numériques</w:t>
            </w:r>
          </w:p>
          <w:p w14:paraId="31DA6603" w14:textId="77777777" w:rsidR="00795E80" w:rsidRDefault="00795E80" w:rsidP="00795E80">
            <w:pPr>
              <w:spacing w:after="20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Cours</w:t>
            </w:r>
          </w:p>
          <w:p w14:paraId="22883E76" w14:textId="77777777" w:rsidR="00795E80" w:rsidRDefault="00795E80" w:rsidP="00795E80">
            <w:pPr>
              <w:spacing w:after="20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El Maati</w:t>
            </w:r>
          </w:p>
          <w:p w14:paraId="5FD0F647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9203</w:t>
            </w:r>
          </w:p>
          <w:p w14:paraId="2088D56E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84F195" w14:textId="77777777" w:rsidR="00795E80" w:rsidRDefault="00795E80" w:rsidP="00795E80">
            <w:pPr>
              <w:spacing w:after="20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Systèmes asservis 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numériques</w:t>
            </w:r>
          </w:p>
          <w:p w14:paraId="7D34E1A1" w14:textId="77777777" w:rsidR="00795E80" w:rsidRDefault="00795E80" w:rsidP="00795E80">
            <w:pPr>
              <w:spacing w:after="20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TD</w:t>
            </w:r>
          </w:p>
          <w:p w14:paraId="70C0CB1B" w14:textId="77777777" w:rsidR="00795E80" w:rsidRDefault="00795E80" w:rsidP="00795E80">
            <w:pPr>
              <w:spacing w:after="20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El Maati</w:t>
            </w:r>
          </w:p>
          <w:p w14:paraId="2F3CC11F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9203</w:t>
            </w:r>
          </w:p>
          <w:p w14:paraId="4E625D46" w14:textId="77777777" w:rsidR="00795E80" w:rsidRDefault="00795E80" w:rsidP="00795E80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2EA112C8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745A6004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3" w:type="dxa"/>
            <w:tcBorders>
              <w:right w:val="dashDotStroked" w:sz="24" w:space="0" w:color="auto"/>
            </w:tcBorders>
          </w:tcPr>
          <w:p w14:paraId="4A225FBB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95E80" w14:paraId="04BAE315" w14:textId="77777777">
        <w:trPr>
          <w:gridAfter w:val="1"/>
          <w:wAfter w:w="2970" w:type="dxa"/>
          <w:trHeight w:val="823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E6DB7A" w14:textId="77777777" w:rsidR="00795E80" w:rsidRDefault="00795E80" w:rsidP="00795E80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2976" w:type="dxa"/>
            <w:tcBorders>
              <w:left w:val="thinThickSmallGap" w:sz="24" w:space="0" w:color="auto"/>
            </w:tcBorders>
          </w:tcPr>
          <w:p w14:paraId="567EDF9D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TP AP SG1 Daoud S90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</w:p>
          <w:p w14:paraId="5C557375" w14:textId="77777777" w:rsidR="00795E80" w:rsidRDefault="00795E80" w:rsidP="00795E8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SAN SG2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Elmaati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14:paraId="553B3F25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CF26101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TP AP SG2 Daoud S90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</w:p>
          <w:p w14:paraId="59805926" w14:textId="77777777" w:rsidR="00795E80" w:rsidRDefault="00795E80" w:rsidP="00795E8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SAN SG1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Elmaati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14:paraId="2BE8F553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231847EC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Microcontrôleurs et DSP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58BE93F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TD</w:t>
            </w:r>
          </w:p>
          <w:p w14:paraId="137FFECA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Bouchiba</w:t>
            </w:r>
            <w:proofErr w:type="spellEnd"/>
          </w:p>
          <w:p w14:paraId="305E4A40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9203</w:t>
            </w:r>
          </w:p>
          <w:p w14:paraId="2C533BF0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102F32FE" w14:textId="78626F88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TP DSP SG1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Bouchiba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S90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16B</w:t>
            </w:r>
          </w:p>
          <w:p w14:paraId="68E184B7" w14:textId="24B2507F" w:rsidR="00795E80" w:rsidRDefault="00795E80" w:rsidP="00795E8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FPGA SG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Boughanmi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2</w:t>
            </w:r>
          </w:p>
          <w:p w14:paraId="735D99C8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DC3F4B7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right w:val="dashDotStroked" w:sz="24" w:space="0" w:color="auto"/>
            </w:tcBorders>
          </w:tcPr>
          <w:p w14:paraId="61900465" w14:textId="77777777" w:rsidR="00795E80" w:rsidRDefault="00795E80" w:rsidP="00795E8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TP DSP SG2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Bouchiba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S90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16B</w:t>
            </w:r>
          </w:p>
          <w:p w14:paraId="4A40C3D1" w14:textId="50EB52CB" w:rsidR="00795E80" w:rsidRDefault="00795E80" w:rsidP="00795E8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FPGA SG1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Boughanmi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S9012</w:t>
            </w:r>
          </w:p>
          <w:p w14:paraId="6D057087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5E80" w14:paraId="5FA636BE" w14:textId="77777777">
        <w:trPr>
          <w:gridAfter w:val="1"/>
          <w:wAfter w:w="2970" w:type="dxa"/>
          <w:trHeight w:val="1590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A64FCF" w14:textId="77777777" w:rsidR="00795E80" w:rsidRDefault="00795E80" w:rsidP="00795E80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2976" w:type="dxa"/>
            <w:tcBorders>
              <w:left w:val="thinThickSmallGap" w:sz="24" w:space="0" w:color="auto"/>
            </w:tcBorders>
          </w:tcPr>
          <w:p w14:paraId="57506DFF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ROBOTIQUE</w:t>
            </w:r>
          </w:p>
          <w:p w14:paraId="4398B983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14:paraId="5511A351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ZEKHNINE</w:t>
            </w:r>
          </w:p>
          <w:p w14:paraId="20B33444" w14:textId="504823EF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076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119" w:type="dxa"/>
          </w:tcPr>
          <w:p w14:paraId="15E8E661" w14:textId="77777777" w:rsidR="00795E80" w:rsidRDefault="00795E80" w:rsidP="00795E80">
            <w:pPr>
              <w:spacing w:after="20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Respect des normes et des règles d’éthique et d’intégrité</w:t>
            </w:r>
          </w:p>
          <w:p w14:paraId="22DACA44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COURS</w:t>
            </w:r>
          </w:p>
          <w:p w14:paraId="3E8E60EE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BERRACHED</w:t>
            </w:r>
          </w:p>
          <w:p w14:paraId="77295636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Salle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9303</w:t>
            </w:r>
          </w:p>
          <w:p w14:paraId="07DD47F6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4F1E6309" w14:textId="77777777" w:rsidR="00795E80" w:rsidRDefault="00795E80" w:rsidP="00795E80">
            <w:pPr>
              <w:spacing w:after="20"/>
              <w:ind w:firstLineChars="200" w:firstLine="361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Traitement avancé du signal 02</w:t>
            </w:r>
          </w:p>
          <w:p w14:paraId="5BCA32B9" w14:textId="77777777" w:rsidR="00795E80" w:rsidRDefault="00795E80" w:rsidP="00795E80">
            <w:pPr>
              <w:spacing w:after="20"/>
              <w:ind w:firstLineChars="200" w:firstLine="361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</w:rPr>
              <w:t>TD</w:t>
            </w:r>
          </w:p>
          <w:p w14:paraId="7708D6F8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DJELLOUL</w:t>
            </w:r>
          </w:p>
          <w:p w14:paraId="292BDA49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9203</w:t>
            </w:r>
          </w:p>
          <w:p w14:paraId="1261F578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835" w:type="dxa"/>
            <w:tcBorders>
              <w:right w:val="dashDotStroked" w:sz="24" w:space="0" w:color="auto"/>
            </w:tcBorders>
          </w:tcPr>
          <w:p w14:paraId="5312B2FE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63" w:type="dxa"/>
            <w:tcBorders>
              <w:right w:val="dashDotStroked" w:sz="24" w:space="0" w:color="auto"/>
            </w:tcBorders>
          </w:tcPr>
          <w:p w14:paraId="0F698F2C" w14:textId="77777777" w:rsidR="00795E80" w:rsidRDefault="00795E80" w:rsidP="00795E80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068EF3DD" w14:textId="77777777" w:rsidR="00CC68E3" w:rsidRDefault="00CC68E3">
      <w:pPr>
        <w:spacing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2E1AC9" w14:textId="13F07ACC" w:rsidR="00CC68E3" w:rsidRPr="00120B43" w:rsidRDefault="00120B43" w:rsidP="00120B43">
      <w:pPr>
        <w:tabs>
          <w:tab w:val="left" w:pos="1725"/>
        </w:tabs>
        <w:rPr>
          <w:sz w:val="28"/>
          <w:szCs w:val="28"/>
          <w:lang w:val="en-US"/>
        </w:rPr>
      </w:pPr>
      <w:r>
        <w:rPr>
          <w:lang w:val="en-US"/>
        </w:rPr>
        <w:tab/>
      </w:r>
      <w:proofErr w:type="spellStart"/>
      <w:r w:rsidRPr="00120B43">
        <w:rPr>
          <w:color w:val="FF0000"/>
          <w:sz w:val="28"/>
          <w:szCs w:val="28"/>
          <w:lang w:val="en-US"/>
        </w:rPr>
        <w:t>Valable</w:t>
      </w:r>
      <w:proofErr w:type="spellEnd"/>
      <w:r w:rsidRPr="00120B43">
        <w:rPr>
          <w:color w:val="FF0000"/>
          <w:sz w:val="28"/>
          <w:szCs w:val="28"/>
          <w:lang w:val="en-US"/>
        </w:rPr>
        <w:t xml:space="preserve"> à </w:t>
      </w:r>
      <w:proofErr w:type="spellStart"/>
      <w:r w:rsidRPr="00120B43">
        <w:rPr>
          <w:color w:val="FF0000"/>
          <w:sz w:val="28"/>
          <w:szCs w:val="28"/>
          <w:lang w:val="en-US"/>
        </w:rPr>
        <w:t>partir</w:t>
      </w:r>
      <w:proofErr w:type="spellEnd"/>
      <w:r w:rsidRPr="00120B43">
        <w:rPr>
          <w:color w:val="FF0000"/>
          <w:sz w:val="28"/>
          <w:szCs w:val="28"/>
          <w:lang w:val="en-US"/>
        </w:rPr>
        <w:t xml:space="preserve"> de Dimanche 4 </w:t>
      </w:r>
      <w:proofErr w:type="spellStart"/>
      <w:r w:rsidRPr="00120B43">
        <w:rPr>
          <w:color w:val="FF0000"/>
          <w:sz w:val="28"/>
          <w:szCs w:val="28"/>
          <w:lang w:val="en-US"/>
        </w:rPr>
        <w:t>février</w:t>
      </w:r>
      <w:proofErr w:type="spellEnd"/>
      <w:r w:rsidRPr="00120B43">
        <w:rPr>
          <w:color w:val="FF0000"/>
          <w:sz w:val="28"/>
          <w:szCs w:val="28"/>
          <w:lang w:val="en-US"/>
        </w:rPr>
        <w:t xml:space="preserve"> 2024</w:t>
      </w:r>
    </w:p>
    <w:sectPr w:rsidR="00CC68E3" w:rsidRPr="00120B43">
      <w:headerReference w:type="default" r:id="rId6"/>
      <w:footerReference w:type="default" r:id="rId7"/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2401" w14:textId="77777777" w:rsidR="00CC68E3" w:rsidRDefault="008C6ED6">
      <w:pPr>
        <w:spacing w:line="240" w:lineRule="auto"/>
      </w:pPr>
      <w:r>
        <w:separator/>
      </w:r>
    </w:p>
  </w:endnote>
  <w:endnote w:type="continuationSeparator" w:id="0">
    <w:p w14:paraId="77839F53" w14:textId="77777777" w:rsidR="00CC68E3" w:rsidRDefault="008C6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C96C" w14:textId="77777777" w:rsidR="00CC68E3" w:rsidRDefault="00CC6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5F05" w14:textId="77777777" w:rsidR="00CC68E3" w:rsidRDefault="008C6ED6">
      <w:pPr>
        <w:spacing w:after="0"/>
      </w:pPr>
      <w:r>
        <w:separator/>
      </w:r>
    </w:p>
  </w:footnote>
  <w:footnote w:type="continuationSeparator" w:id="0">
    <w:p w14:paraId="493184E2" w14:textId="77777777" w:rsidR="00CC68E3" w:rsidRDefault="008C6E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C4E0" w14:textId="77777777" w:rsidR="00CC68E3" w:rsidRDefault="008C6ED6">
    <w:pPr>
      <w:rPr>
        <w:rFonts w:ascii="Britannic Bold" w:hAnsi="Britannic Bold"/>
        <w:b/>
        <w:bCs/>
        <w:color w:val="FF0000"/>
        <w:sz w:val="28"/>
        <w:szCs w:val="28"/>
      </w:rPr>
    </w:pPr>
    <w:r>
      <w:rPr>
        <w:rFonts w:ascii="Britannic Bold" w:hAnsi="Britannic Bold"/>
        <w:b/>
        <w:bCs/>
        <w:sz w:val="28"/>
        <w:szCs w:val="28"/>
      </w:rPr>
      <w:t>Génie électrique/ Département Electronique</w:t>
    </w:r>
    <w:proofErr w:type="gramStart"/>
    <w:r>
      <w:rPr>
        <w:rFonts w:ascii="Britannic Bold" w:hAnsi="Britannic Bold"/>
        <w:b/>
        <w:bCs/>
        <w:sz w:val="28"/>
        <w:szCs w:val="28"/>
      </w:rPr>
      <w:t>/  (</w:t>
    </w:r>
    <w:proofErr w:type="gramEnd"/>
    <w:r>
      <w:rPr>
        <w:rFonts w:ascii="Britannic Bold" w:hAnsi="Britannic Bold"/>
        <w:b/>
        <w:bCs/>
        <w:sz w:val="28"/>
        <w:szCs w:val="28"/>
      </w:rPr>
      <w:t xml:space="preserve">M1 Instrumentation) /     Emploi du Temps / Semestre 2/ 2023-2024 </w:t>
    </w:r>
  </w:p>
  <w:p w14:paraId="2944AEBA" w14:textId="77777777" w:rsidR="00CC68E3" w:rsidRDefault="00CC68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B83506"/>
    <w:rsid w:val="000231C1"/>
    <w:rsid w:val="00061764"/>
    <w:rsid w:val="00065E00"/>
    <w:rsid w:val="00066911"/>
    <w:rsid w:val="00120B43"/>
    <w:rsid w:val="001B2D93"/>
    <w:rsid w:val="00200881"/>
    <w:rsid w:val="0025679A"/>
    <w:rsid w:val="00265834"/>
    <w:rsid w:val="002D2CC9"/>
    <w:rsid w:val="002F13EE"/>
    <w:rsid w:val="003935BC"/>
    <w:rsid w:val="003A39A0"/>
    <w:rsid w:val="00495677"/>
    <w:rsid w:val="004C2B35"/>
    <w:rsid w:val="0052470B"/>
    <w:rsid w:val="00582041"/>
    <w:rsid w:val="00587374"/>
    <w:rsid w:val="005D3E37"/>
    <w:rsid w:val="005F1AC3"/>
    <w:rsid w:val="006E2C61"/>
    <w:rsid w:val="006F10F8"/>
    <w:rsid w:val="0070334E"/>
    <w:rsid w:val="00713487"/>
    <w:rsid w:val="00724E77"/>
    <w:rsid w:val="00795E80"/>
    <w:rsid w:val="007B4BB2"/>
    <w:rsid w:val="007D2888"/>
    <w:rsid w:val="007D4FA6"/>
    <w:rsid w:val="007F3F62"/>
    <w:rsid w:val="00807683"/>
    <w:rsid w:val="0085624F"/>
    <w:rsid w:val="008C6ED6"/>
    <w:rsid w:val="009024A4"/>
    <w:rsid w:val="00934230"/>
    <w:rsid w:val="009605B5"/>
    <w:rsid w:val="009A79A6"/>
    <w:rsid w:val="00A07FEB"/>
    <w:rsid w:val="00A1530D"/>
    <w:rsid w:val="00AF22C2"/>
    <w:rsid w:val="00B0064D"/>
    <w:rsid w:val="00B042E5"/>
    <w:rsid w:val="00B10BBF"/>
    <w:rsid w:val="00B24675"/>
    <w:rsid w:val="00B7738D"/>
    <w:rsid w:val="00C92EA0"/>
    <w:rsid w:val="00CA0C4D"/>
    <w:rsid w:val="00CC68E3"/>
    <w:rsid w:val="00CD45A7"/>
    <w:rsid w:val="00CE0709"/>
    <w:rsid w:val="00D025DA"/>
    <w:rsid w:val="00DB78C4"/>
    <w:rsid w:val="00DE5733"/>
    <w:rsid w:val="00E520E9"/>
    <w:rsid w:val="00E630DB"/>
    <w:rsid w:val="00E6527B"/>
    <w:rsid w:val="00F3271B"/>
    <w:rsid w:val="00FB2D32"/>
    <w:rsid w:val="00FE33CD"/>
    <w:rsid w:val="00FF6664"/>
    <w:rsid w:val="034C7A3E"/>
    <w:rsid w:val="03C735D7"/>
    <w:rsid w:val="058614E3"/>
    <w:rsid w:val="059D683A"/>
    <w:rsid w:val="0ADE42D0"/>
    <w:rsid w:val="0CD26ABD"/>
    <w:rsid w:val="0E72036A"/>
    <w:rsid w:val="16072C52"/>
    <w:rsid w:val="1D4A4435"/>
    <w:rsid w:val="1EA350E1"/>
    <w:rsid w:val="211D6758"/>
    <w:rsid w:val="22764FB6"/>
    <w:rsid w:val="22D91537"/>
    <w:rsid w:val="25897597"/>
    <w:rsid w:val="295A2442"/>
    <w:rsid w:val="2B193CEA"/>
    <w:rsid w:val="2D6C0511"/>
    <w:rsid w:val="2DA27893"/>
    <w:rsid w:val="2E481409"/>
    <w:rsid w:val="33736B2F"/>
    <w:rsid w:val="337813A5"/>
    <w:rsid w:val="359E60DE"/>
    <w:rsid w:val="35D66352"/>
    <w:rsid w:val="37DF3E83"/>
    <w:rsid w:val="39161B44"/>
    <w:rsid w:val="392966A5"/>
    <w:rsid w:val="3AC57901"/>
    <w:rsid w:val="3E325CF5"/>
    <w:rsid w:val="3E610D42"/>
    <w:rsid w:val="3FB84DD6"/>
    <w:rsid w:val="47220AC2"/>
    <w:rsid w:val="4BD94CDC"/>
    <w:rsid w:val="50681780"/>
    <w:rsid w:val="594B5323"/>
    <w:rsid w:val="5BEE0642"/>
    <w:rsid w:val="5CB83506"/>
    <w:rsid w:val="5F130761"/>
    <w:rsid w:val="63B03DFD"/>
    <w:rsid w:val="6A884242"/>
    <w:rsid w:val="70F939C6"/>
    <w:rsid w:val="72AA6B28"/>
    <w:rsid w:val="7971293F"/>
    <w:rsid w:val="79FC3536"/>
    <w:rsid w:val="7AD34970"/>
    <w:rsid w:val="7E1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40EA0"/>
  <w15:docId w15:val="{490A4EB9-27E1-49B2-AB4E-7DF91BB4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-tte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Hassan Mouhajer</cp:lastModifiedBy>
  <cp:revision>3</cp:revision>
  <cp:lastPrinted>2024-02-15T07:12:00Z</cp:lastPrinted>
  <dcterms:created xsi:type="dcterms:W3CDTF">2024-01-31T14:22:00Z</dcterms:created>
  <dcterms:modified xsi:type="dcterms:W3CDTF">2024-02-15T07:12:00Z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A7E7F62D102E4A7C880DCCBFDF8BE292_13</vt:lpwstr>
  </property>
</Properties>
</file>