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C6" w:rsidRDefault="006851C6" w:rsidP="0018546B">
      <w:pPr>
        <w:rPr>
          <w:b/>
          <w:bCs/>
          <w:sz w:val="40"/>
          <w:szCs w:val="40"/>
        </w:rPr>
      </w:pPr>
    </w:p>
    <w:p w:rsidR="0040569D" w:rsidRPr="00E606BD" w:rsidRDefault="00137A11" w:rsidP="00137A11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2</w:t>
      </w:r>
      <w:r w:rsidRPr="00137A11">
        <w:rPr>
          <w:rFonts w:asciiTheme="majorBidi" w:hAnsiTheme="majorBidi" w:cstheme="majorBidi"/>
          <w:b/>
          <w:bCs/>
          <w:color w:val="FF0000"/>
          <w:sz w:val="40"/>
          <w:szCs w:val="40"/>
          <w:vertAlign w:val="superscript"/>
        </w:rPr>
        <w:t>eme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a</w:t>
      </w:r>
      <w:r w:rsidR="0040569D" w:rsidRPr="00E606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ppel  à  candidatures pour des bourses de mobilités Erasmus+ en partenariat avec </w:t>
      </w:r>
      <w:r w:rsidR="0040569D" w:rsidRPr="00E606BD">
        <w:rPr>
          <w:rStyle w:val="lev"/>
          <w:rFonts w:asciiTheme="majorBidi" w:hAnsiTheme="majorBidi" w:cstheme="majorBidi"/>
          <w:color w:val="FF0000"/>
          <w:sz w:val="40"/>
          <w:szCs w:val="40"/>
        </w:rPr>
        <w:t xml:space="preserve">L'université de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Saint Jaques de Compostelle</w:t>
      </w:r>
      <w:r w:rsidR="0040569D" w:rsidRPr="00E606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  <w:r w:rsidR="0040569D" w:rsidRPr="00E606BD">
        <w:rPr>
          <w:rStyle w:val="lev"/>
          <w:rFonts w:asciiTheme="majorBidi" w:hAnsiTheme="majorBidi" w:cstheme="majorBidi"/>
          <w:color w:val="FF0000"/>
          <w:sz w:val="40"/>
          <w:szCs w:val="40"/>
        </w:rPr>
        <w:t xml:space="preserve">en </w:t>
      </w:r>
      <w:r>
        <w:rPr>
          <w:rStyle w:val="lev"/>
          <w:rFonts w:asciiTheme="majorBidi" w:hAnsiTheme="majorBidi" w:cstheme="majorBidi"/>
          <w:color w:val="FF0000"/>
          <w:sz w:val="40"/>
          <w:szCs w:val="40"/>
        </w:rPr>
        <w:t>Espagne</w:t>
      </w:r>
      <w:r w:rsidR="0040569D" w:rsidRPr="00E606BD">
        <w:rPr>
          <w:rStyle w:val="lev"/>
          <w:rFonts w:asciiTheme="majorBidi" w:hAnsiTheme="majorBidi" w:cstheme="majorBidi"/>
          <w:color w:val="FF0000"/>
          <w:sz w:val="40"/>
          <w:szCs w:val="40"/>
        </w:rPr>
        <w:t> U</w:t>
      </w:r>
      <w:r>
        <w:rPr>
          <w:rStyle w:val="lev"/>
          <w:rFonts w:asciiTheme="majorBidi" w:hAnsiTheme="majorBidi" w:cstheme="majorBidi"/>
          <w:color w:val="FF0000"/>
          <w:sz w:val="40"/>
          <w:szCs w:val="40"/>
        </w:rPr>
        <w:t>SC</w:t>
      </w:r>
      <w:r w:rsidR="0040569D" w:rsidRPr="00E606B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au titre de l'année universitaire 2018-2019</w:t>
      </w:r>
      <w:r w:rsidR="0040569D" w:rsidRPr="00E606BD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</w:p>
    <w:p w:rsidR="006851C6" w:rsidRDefault="006851C6" w:rsidP="00FF62B6">
      <w:pPr>
        <w:rPr>
          <w:b/>
          <w:bCs/>
          <w:sz w:val="40"/>
          <w:szCs w:val="40"/>
        </w:rPr>
      </w:pPr>
    </w:p>
    <w:p w:rsidR="002A430F" w:rsidRPr="002A430F" w:rsidRDefault="00137A11" w:rsidP="002A430F">
      <w:pPr>
        <w:pStyle w:val="yiv5212395464msonormal"/>
        <w:jc w:val="both"/>
        <w:rPr>
          <w:b/>
          <w:bCs/>
          <w:color w:val="FF0000"/>
          <w:sz w:val="28"/>
          <w:szCs w:val="28"/>
        </w:rPr>
      </w:pPr>
      <w:r w:rsidRPr="00E606BD">
        <w:rPr>
          <w:rStyle w:val="lev"/>
          <w:color w:val="4BACC6" w:themeColor="accent5"/>
          <w:sz w:val="28"/>
          <w:szCs w:val="28"/>
        </w:rPr>
        <w:t xml:space="preserve">L'université de </w:t>
      </w:r>
      <w:r>
        <w:rPr>
          <w:b/>
          <w:bCs/>
          <w:color w:val="4BACC6" w:themeColor="accent5"/>
          <w:sz w:val="28"/>
          <w:szCs w:val="28"/>
        </w:rPr>
        <w:t>Saint Jacques de Compostelle</w:t>
      </w:r>
      <w:r w:rsidRPr="00E606BD">
        <w:rPr>
          <w:b/>
          <w:bCs/>
          <w:color w:val="4BACC6" w:themeColor="accent5"/>
          <w:sz w:val="28"/>
          <w:szCs w:val="28"/>
        </w:rPr>
        <w:t xml:space="preserve"> </w:t>
      </w:r>
      <w:r w:rsidRPr="00E606BD">
        <w:rPr>
          <w:rStyle w:val="lev"/>
          <w:color w:val="4BACC6" w:themeColor="accent5"/>
          <w:sz w:val="28"/>
          <w:szCs w:val="28"/>
        </w:rPr>
        <w:t xml:space="preserve">en </w:t>
      </w:r>
      <w:r>
        <w:rPr>
          <w:rStyle w:val="lev"/>
          <w:color w:val="4BACC6" w:themeColor="accent5"/>
          <w:sz w:val="28"/>
          <w:szCs w:val="28"/>
        </w:rPr>
        <w:t>Espagne</w:t>
      </w:r>
      <w:r w:rsidR="00A84A7F" w:rsidRPr="00E606BD">
        <w:rPr>
          <w:rStyle w:val="lev"/>
          <w:color w:val="008000"/>
          <w:sz w:val="28"/>
          <w:szCs w:val="28"/>
        </w:rPr>
        <w:t xml:space="preserve">  </w:t>
      </w:r>
      <w:r w:rsidR="00A84A7F" w:rsidRPr="00E606BD">
        <w:rPr>
          <w:sz w:val="28"/>
          <w:szCs w:val="28"/>
        </w:rPr>
        <w:t xml:space="preserve">a le plaisir de vous informer que </w:t>
      </w:r>
      <w:r>
        <w:rPr>
          <w:rStyle w:val="lev"/>
          <w:color w:val="FF0000"/>
          <w:sz w:val="28"/>
          <w:szCs w:val="28"/>
        </w:rPr>
        <w:t>le 2</w:t>
      </w:r>
      <w:r w:rsidRPr="00137A11">
        <w:rPr>
          <w:rStyle w:val="lev"/>
          <w:color w:val="FF0000"/>
          <w:sz w:val="28"/>
          <w:szCs w:val="28"/>
          <w:vertAlign w:val="superscript"/>
        </w:rPr>
        <w:t>eme</w:t>
      </w:r>
      <w:r>
        <w:rPr>
          <w:rStyle w:val="lev"/>
          <w:color w:val="FF0000"/>
          <w:sz w:val="28"/>
          <w:szCs w:val="28"/>
        </w:rPr>
        <w:t xml:space="preserve"> </w:t>
      </w:r>
      <w:r w:rsidR="00E606BD" w:rsidRPr="00E606BD">
        <w:rPr>
          <w:rStyle w:val="lev"/>
          <w:color w:val="FF0000"/>
          <w:sz w:val="28"/>
          <w:szCs w:val="28"/>
        </w:rPr>
        <w:t>a</w:t>
      </w:r>
      <w:r w:rsidR="00A84A7F" w:rsidRPr="00E606BD">
        <w:rPr>
          <w:rStyle w:val="lev"/>
          <w:color w:val="FF0000"/>
          <w:sz w:val="28"/>
          <w:szCs w:val="28"/>
        </w:rPr>
        <w:t>ppel à candidatures 2018/</w:t>
      </w:r>
      <w:r w:rsidR="0018546B" w:rsidRPr="00E606BD">
        <w:rPr>
          <w:rStyle w:val="lev"/>
          <w:color w:val="FF0000"/>
          <w:sz w:val="28"/>
          <w:szCs w:val="28"/>
        </w:rPr>
        <w:t>2019</w:t>
      </w:r>
      <w:r w:rsidR="00087694" w:rsidRPr="00E606BD">
        <w:rPr>
          <w:sz w:val="28"/>
          <w:szCs w:val="28"/>
        </w:rPr>
        <w:t xml:space="preserve"> </w:t>
      </w:r>
      <w:r w:rsidR="00E606BD" w:rsidRPr="00E606BD">
        <w:rPr>
          <w:sz w:val="28"/>
          <w:szCs w:val="28"/>
        </w:rPr>
        <w:t>s’adressant</w:t>
      </w:r>
      <w:r>
        <w:rPr>
          <w:sz w:val="28"/>
          <w:szCs w:val="28"/>
        </w:rPr>
        <w:t xml:space="preserve"> aux étudiants et au personnel académique</w:t>
      </w:r>
      <w:r w:rsidR="00E606BD" w:rsidRPr="00E606BD">
        <w:rPr>
          <w:sz w:val="28"/>
          <w:szCs w:val="28"/>
        </w:rPr>
        <w:t xml:space="preserve"> souhaitant effectuer des mobilités dans le cadre du Programme Erasmus+ est ouvert du </w:t>
      </w:r>
      <w:r>
        <w:rPr>
          <w:b/>
          <w:bCs/>
          <w:color w:val="FF0000"/>
          <w:sz w:val="28"/>
          <w:szCs w:val="28"/>
        </w:rPr>
        <w:t>26</w:t>
      </w:r>
      <w:r w:rsidR="00E606BD" w:rsidRPr="00E606BD">
        <w:rPr>
          <w:b/>
          <w:bCs/>
          <w:color w:val="FF0000"/>
          <w:sz w:val="28"/>
          <w:szCs w:val="28"/>
        </w:rPr>
        <w:t xml:space="preserve"> octobre au 0</w:t>
      </w:r>
      <w:r>
        <w:rPr>
          <w:b/>
          <w:bCs/>
          <w:color w:val="FF0000"/>
          <w:sz w:val="28"/>
          <w:szCs w:val="28"/>
        </w:rPr>
        <w:t>4</w:t>
      </w:r>
      <w:r w:rsidR="00E606BD" w:rsidRPr="00E606BD">
        <w:rPr>
          <w:b/>
          <w:bCs/>
          <w:color w:val="FF0000"/>
          <w:sz w:val="28"/>
          <w:szCs w:val="28"/>
        </w:rPr>
        <w:t xml:space="preserve"> novembre 2018.</w:t>
      </w:r>
    </w:p>
    <w:p w:rsidR="00087694" w:rsidRPr="00E606BD" w:rsidRDefault="00A84A7F" w:rsidP="00F47DBC">
      <w:pPr>
        <w:pStyle w:val="yiv5212395464msonormal"/>
        <w:jc w:val="both"/>
        <w:rPr>
          <w:b/>
          <w:bCs/>
          <w:sz w:val="28"/>
          <w:szCs w:val="28"/>
        </w:rPr>
      </w:pPr>
      <w:r w:rsidRPr="00E606BD">
        <w:rPr>
          <w:b/>
          <w:bCs/>
          <w:sz w:val="28"/>
          <w:szCs w:val="28"/>
        </w:rPr>
        <w:t>Le </w:t>
      </w:r>
      <w:r w:rsidRPr="00E606BD">
        <w:rPr>
          <w:rStyle w:val="lev"/>
          <w:sz w:val="28"/>
          <w:szCs w:val="28"/>
        </w:rPr>
        <w:t>nombre de bourses</w:t>
      </w:r>
      <w:r w:rsidRPr="00E606BD">
        <w:rPr>
          <w:b/>
          <w:bCs/>
          <w:sz w:val="28"/>
          <w:szCs w:val="28"/>
        </w:rPr>
        <w:t> disponibles destinées a</w:t>
      </w:r>
      <w:r w:rsidR="0018546B" w:rsidRPr="00E606BD">
        <w:rPr>
          <w:b/>
          <w:bCs/>
          <w:sz w:val="28"/>
          <w:szCs w:val="28"/>
        </w:rPr>
        <w:t>ux</w:t>
      </w:r>
      <w:r w:rsidR="00087694" w:rsidRPr="00E606BD">
        <w:rPr>
          <w:b/>
          <w:bCs/>
          <w:sz w:val="28"/>
          <w:szCs w:val="28"/>
        </w:rPr>
        <w:t xml:space="preserve"> 3 univ</w:t>
      </w:r>
      <w:r w:rsidR="0018546B" w:rsidRPr="00E606BD">
        <w:rPr>
          <w:b/>
          <w:bCs/>
          <w:sz w:val="28"/>
          <w:szCs w:val="28"/>
        </w:rPr>
        <w:t xml:space="preserve">ersités algériennes partenaires </w:t>
      </w:r>
      <w:r w:rsidR="00087694" w:rsidRPr="00E606BD">
        <w:rPr>
          <w:b/>
          <w:bCs/>
          <w:sz w:val="28"/>
          <w:szCs w:val="28"/>
        </w:rPr>
        <w:t>souhaita</w:t>
      </w:r>
      <w:r w:rsidR="00E606BD" w:rsidRPr="00E606BD">
        <w:rPr>
          <w:b/>
          <w:bCs/>
          <w:sz w:val="28"/>
          <w:szCs w:val="28"/>
        </w:rPr>
        <w:t xml:space="preserve">nt effectuer des séjours </w:t>
      </w:r>
      <w:r w:rsidR="00F47DBC">
        <w:rPr>
          <w:b/>
          <w:bCs/>
          <w:sz w:val="28"/>
          <w:szCs w:val="28"/>
        </w:rPr>
        <w:t>en Espagne</w:t>
      </w:r>
      <w:r w:rsidR="001446D6">
        <w:rPr>
          <w:b/>
          <w:bCs/>
          <w:sz w:val="28"/>
          <w:szCs w:val="28"/>
        </w:rPr>
        <w:t xml:space="preserve"> est comme suit :</w:t>
      </w:r>
    </w:p>
    <w:p w:rsidR="00087694" w:rsidRPr="00E606BD" w:rsidRDefault="00087694" w:rsidP="00F47DBC">
      <w:pPr>
        <w:pStyle w:val="yiv9897959469msonormal"/>
        <w:jc w:val="both"/>
        <w:rPr>
          <w:sz w:val="28"/>
          <w:szCs w:val="28"/>
        </w:rPr>
      </w:pPr>
      <w:r w:rsidRPr="00E606BD">
        <w:rPr>
          <w:sz w:val="28"/>
          <w:szCs w:val="28"/>
        </w:rPr>
        <w:t xml:space="preserve">Mobilités d’étude (Licence) : </w:t>
      </w:r>
      <w:r w:rsidRPr="00464DCE">
        <w:rPr>
          <w:b/>
          <w:bCs/>
          <w:color w:val="4BACC6" w:themeColor="accent5"/>
          <w:sz w:val="28"/>
          <w:szCs w:val="28"/>
        </w:rPr>
        <w:t>4</w:t>
      </w:r>
      <w:r w:rsidR="00464DCE" w:rsidRPr="00464DCE">
        <w:rPr>
          <w:b/>
          <w:bCs/>
          <w:color w:val="4BACC6" w:themeColor="accent5"/>
          <w:sz w:val="28"/>
          <w:szCs w:val="28"/>
        </w:rPr>
        <w:t xml:space="preserve"> bourses</w:t>
      </w:r>
    </w:p>
    <w:p w:rsidR="00087694" w:rsidRDefault="00087694" w:rsidP="00F47DBC">
      <w:pPr>
        <w:pStyle w:val="yiv9897959469msonormal"/>
        <w:jc w:val="both"/>
        <w:rPr>
          <w:b/>
          <w:bCs/>
          <w:color w:val="4BACC6" w:themeColor="accent5"/>
          <w:sz w:val="28"/>
          <w:szCs w:val="28"/>
        </w:rPr>
      </w:pPr>
      <w:r w:rsidRPr="00E606BD">
        <w:rPr>
          <w:sz w:val="28"/>
          <w:szCs w:val="28"/>
        </w:rPr>
        <w:t xml:space="preserve">Mobilités du personnel enseignant : </w:t>
      </w:r>
      <w:r w:rsidR="00F47DBC">
        <w:rPr>
          <w:b/>
          <w:bCs/>
          <w:color w:val="4BACC6" w:themeColor="accent5"/>
          <w:sz w:val="28"/>
          <w:szCs w:val="28"/>
        </w:rPr>
        <w:t>4</w:t>
      </w:r>
      <w:r w:rsidRPr="00464DCE">
        <w:rPr>
          <w:b/>
          <w:bCs/>
          <w:color w:val="4BACC6" w:themeColor="accent5"/>
          <w:sz w:val="28"/>
          <w:szCs w:val="28"/>
        </w:rPr>
        <w:t xml:space="preserve"> </w:t>
      </w:r>
      <w:r w:rsidR="00464DCE" w:rsidRPr="00464DCE">
        <w:rPr>
          <w:b/>
          <w:bCs/>
          <w:color w:val="4BACC6" w:themeColor="accent5"/>
          <w:sz w:val="28"/>
          <w:szCs w:val="28"/>
        </w:rPr>
        <w:t>bourses</w:t>
      </w:r>
    </w:p>
    <w:p w:rsidR="004757B3" w:rsidRDefault="004757B3" w:rsidP="00F47DBC">
      <w:pPr>
        <w:pStyle w:val="yiv9897959469msonormal"/>
        <w:jc w:val="both"/>
        <w:rPr>
          <w:sz w:val="28"/>
          <w:szCs w:val="28"/>
        </w:rPr>
      </w:pPr>
      <w:r>
        <w:rPr>
          <w:sz w:val="28"/>
          <w:szCs w:val="28"/>
        </w:rPr>
        <w:t>Pour postuler, il vous suffit de cliquer sur ce lien :</w:t>
      </w:r>
    </w:p>
    <w:p w:rsidR="004757B3" w:rsidRPr="00E606BD" w:rsidRDefault="004757B3" w:rsidP="00F47DBC">
      <w:pPr>
        <w:pStyle w:val="yiv9897959469msonormal"/>
        <w:jc w:val="both"/>
        <w:rPr>
          <w:sz w:val="28"/>
          <w:szCs w:val="28"/>
        </w:rPr>
      </w:pPr>
      <w:r w:rsidRPr="004757B3">
        <w:rPr>
          <w:rFonts w:ascii="Calibri" w:hAnsi="Calibri" w:cs="Calibri"/>
          <w:color w:val="000000"/>
          <w:shd w:val="clear" w:color="auto" w:fill="FFFFFF"/>
        </w:rPr>
        <w:t> </w:t>
      </w:r>
      <w:hyperlink r:id="rId8" w:tgtFrame="_blank" w:history="1">
        <w:r w:rsidRPr="004757B3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http://www.usc.es/ka107/admin/</w:t>
        </w:r>
      </w:hyperlink>
    </w:p>
    <w:p w:rsidR="004757B3" w:rsidRDefault="00A84A7F" w:rsidP="0018546B">
      <w:pPr>
        <w:pStyle w:val="NormalWeb"/>
        <w:jc w:val="both"/>
        <w:rPr>
          <w:sz w:val="28"/>
          <w:szCs w:val="28"/>
        </w:rPr>
      </w:pPr>
      <w:r w:rsidRPr="00E606BD">
        <w:rPr>
          <w:sz w:val="28"/>
          <w:szCs w:val="28"/>
        </w:rPr>
        <w:t>Toutes les informations relatives à cet appel d’offres (critères d’éligibilité des candidats, financement et modalités de candidatures) sont disponibles sur le</w:t>
      </w:r>
      <w:r w:rsidR="004757B3">
        <w:rPr>
          <w:sz w:val="28"/>
          <w:szCs w:val="28"/>
        </w:rPr>
        <w:t>s</w:t>
      </w:r>
      <w:r w:rsidRPr="00E606BD">
        <w:rPr>
          <w:sz w:val="28"/>
          <w:szCs w:val="28"/>
        </w:rPr>
        <w:t xml:space="preserve"> lien</w:t>
      </w:r>
      <w:r w:rsidR="004757B3">
        <w:rPr>
          <w:sz w:val="28"/>
          <w:szCs w:val="28"/>
        </w:rPr>
        <w:t>s</w:t>
      </w:r>
      <w:r w:rsidRPr="00E606BD">
        <w:rPr>
          <w:sz w:val="28"/>
          <w:szCs w:val="28"/>
        </w:rPr>
        <w:t xml:space="preserve"> suivant</w:t>
      </w:r>
      <w:r w:rsidR="004757B3">
        <w:rPr>
          <w:sz w:val="28"/>
          <w:szCs w:val="28"/>
        </w:rPr>
        <w:t>s</w:t>
      </w:r>
      <w:r w:rsidRPr="00E606BD">
        <w:rPr>
          <w:sz w:val="28"/>
          <w:szCs w:val="28"/>
        </w:rPr>
        <w:t xml:space="preserve"> :  </w:t>
      </w:r>
    </w:p>
    <w:p w:rsidR="004757B3" w:rsidRDefault="004757B3" w:rsidP="0018546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Etudiants :</w:t>
      </w:r>
      <w:r w:rsidRPr="004757B3">
        <w:rPr>
          <w:rFonts w:ascii="Calibri" w:hAnsi="Calibri" w:cs="Calibri"/>
          <w:color w:val="000000"/>
          <w:shd w:val="clear" w:color="auto" w:fill="FFFFFF"/>
        </w:rPr>
        <w:t> </w:t>
      </w:r>
      <w:hyperlink r:id="rId9" w:tgtFrame="_blank" w:history="1">
        <w:r w:rsidRPr="004757B3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http://www.usc.es/en/perfis/internacional/programas/Erasmus_KA107/estudantes_incoming.html</w:t>
        </w:r>
      </w:hyperlink>
      <w:r w:rsidR="00A84A7F" w:rsidRPr="00E606BD">
        <w:rPr>
          <w:sz w:val="28"/>
          <w:szCs w:val="28"/>
        </w:rPr>
        <w:t xml:space="preserve">  </w:t>
      </w:r>
    </w:p>
    <w:p w:rsidR="00A84A7F" w:rsidRPr="00E606BD" w:rsidRDefault="004757B3" w:rsidP="004757B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Personnel académique : </w:t>
      </w:r>
      <w:hyperlink r:id="rId10" w:tgtFrame="_blank" w:history="1">
        <w:r w:rsidRPr="004757B3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http://www.usc.es/en/perfis/internacional/mobilidade/ErasmusPlusInternationalCreditMobility.html</w:t>
        </w:r>
      </w:hyperlink>
      <w:r w:rsidR="00A84A7F" w:rsidRPr="00E606BD">
        <w:rPr>
          <w:sz w:val="28"/>
          <w:szCs w:val="28"/>
        </w:rPr>
        <w:t>   </w:t>
      </w:r>
    </w:p>
    <w:p w:rsidR="00A84A7F" w:rsidRPr="00A3512D" w:rsidRDefault="00A84A7F" w:rsidP="0018546B">
      <w:pPr>
        <w:pStyle w:val="yiv9453229348msonormal"/>
        <w:jc w:val="both"/>
        <w:rPr>
          <w:sz w:val="28"/>
          <w:szCs w:val="28"/>
        </w:rPr>
      </w:pPr>
      <w:r w:rsidRPr="00A3512D">
        <w:rPr>
          <w:rStyle w:val="lev"/>
          <w:sz w:val="28"/>
          <w:szCs w:val="28"/>
        </w:rPr>
        <w:t>Dossier à fournir </w:t>
      </w:r>
      <w:r w:rsidR="00CF5A7E" w:rsidRPr="00A3512D">
        <w:rPr>
          <w:rStyle w:val="lev"/>
          <w:sz w:val="28"/>
          <w:szCs w:val="28"/>
        </w:rPr>
        <w:t>(étudiants)</w:t>
      </w:r>
      <w:r w:rsidRPr="00A3512D">
        <w:rPr>
          <w:rStyle w:val="lev"/>
          <w:sz w:val="28"/>
          <w:szCs w:val="28"/>
        </w:rPr>
        <w:t>:</w:t>
      </w:r>
    </w:p>
    <w:p w:rsidR="00CF5A7E" w:rsidRPr="00A3512D" w:rsidRDefault="00CF5A7E" w:rsidP="0040569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512D">
        <w:rPr>
          <w:rFonts w:asciiTheme="majorBidi" w:hAnsiTheme="majorBidi" w:cstheme="majorBidi"/>
          <w:sz w:val="28"/>
          <w:szCs w:val="28"/>
        </w:rPr>
        <w:t xml:space="preserve">  -Scan du passeport</w:t>
      </w:r>
    </w:p>
    <w:p w:rsidR="00CF5A7E" w:rsidRPr="00A3512D" w:rsidRDefault="00CF5A7E" w:rsidP="0040569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512D">
        <w:rPr>
          <w:rFonts w:asciiTheme="majorBidi" w:hAnsiTheme="majorBidi" w:cstheme="majorBidi"/>
          <w:sz w:val="28"/>
          <w:szCs w:val="28"/>
        </w:rPr>
        <w:t xml:space="preserve"> - Curriculum Vitae (European CV – Europass-)</w:t>
      </w:r>
    </w:p>
    <w:p w:rsidR="00CF5A7E" w:rsidRPr="002A430F" w:rsidRDefault="00CF5A7E" w:rsidP="00CF5A7E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lastRenderedPageBreak/>
        <w:t xml:space="preserve"> - Attestations de langues (anglais ou espagnol)</w:t>
      </w:r>
    </w:p>
    <w:p w:rsidR="00CF5A7E" w:rsidRPr="002A430F" w:rsidRDefault="00CF5A7E" w:rsidP="00CF5A7E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t xml:space="preserve"> - Lettre de motivation (maximum 2 pages)</w:t>
      </w:r>
    </w:p>
    <w:p w:rsidR="00CF5A7E" w:rsidRPr="002A430F" w:rsidRDefault="00CF5A7E" w:rsidP="00CF5A7E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t xml:space="preserve"> - Relevé de notes (copie originale et traduction)</w:t>
      </w:r>
    </w:p>
    <w:p w:rsidR="00CF5A7E" w:rsidRPr="002A430F" w:rsidRDefault="00CF5A7E" w:rsidP="0040569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t xml:space="preserve"> - Learning Agreement dûment rempli et signé</w:t>
      </w:r>
    </w:p>
    <w:p w:rsidR="00F47DBC" w:rsidRPr="002A430F" w:rsidRDefault="00CF5A7E" w:rsidP="00CF5A7E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t xml:space="preserve"> – Attestation d’inscription (copie originale et traduction)</w:t>
      </w:r>
    </w:p>
    <w:p w:rsidR="00CF5A7E" w:rsidRPr="002A430F" w:rsidRDefault="00CF5A7E" w:rsidP="00CF5A7E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F5A7E" w:rsidRPr="002A430F" w:rsidRDefault="00CF5A7E" w:rsidP="00CF5A7E">
      <w:pPr>
        <w:pStyle w:val="yiv9453229348msonormal"/>
        <w:jc w:val="both"/>
        <w:rPr>
          <w:sz w:val="28"/>
          <w:szCs w:val="28"/>
        </w:rPr>
      </w:pPr>
      <w:r w:rsidRPr="002A430F">
        <w:rPr>
          <w:rStyle w:val="lev"/>
          <w:sz w:val="28"/>
          <w:szCs w:val="28"/>
        </w:rPr>
        <w:t>Dossier à fournir (personnel académique):</w:t>
      </w:r>
    </w:p>
    <w:p w:rsidR="002A430F" w:rsidRPr="002A430F" w:rsidRDefault="002A430F" w:rsidP="002A430F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t xml:space="preserve">  -Scan du passeport</w:t>
      </w:r>
    </w:p>
    <w:p w:rsidR="002A430F" w:rsidRPr="002A430F" w:rsidRDefault="002A430F" w:rsidP="002A430F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t xml:space="preserve"> - Curriculum Vitae (European CV – Europass-)</w:t>
      </w:r>
    </w:p>
    <w:p w:rsidR="002A430F" w:rsidRPr="002A430F" w:rsidRDefault="002A430F" w:rsidP="00CF5A7E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t xml:space="preserve"> - Mobility agreement dûment rempli et signé</w:t>
      </w:r>
    </w:p>
    <w:p w:rsidR="002A430F" w:rsidRPr="002A430F" w:rsidRDefault="002A430F" w:rsidP="002A430F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t xml:space="preserve"> - Lettre d’acceptation</w:t>
      </w:r>
    </w:p>
    <w:p w:rsidR="00CF5A7E" w:rsidRPr="002A430F" w:rsidRDefault="002A430F" w:rsidP="002A430F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430F">
        <w:rPr>
          <w:rFonts w:asciiTheme="majorBidi" w:hAnsiTheme="majorBidi" w:cstheme="majorBidi"/>
          <w:sz w:val="28"/>
          <w:szCs w:val="28"/>
        </w:rPr>
        <w:t xml:space="preserve"> - Attestation de travail (copie originale et traduction)</w:t>
      </w:r>
    </w:p>
    <w:p w:rsidR="00F47DBC" w:rsidRPr="002A430F" w:rsidRDefault="00F47DBC" w:rsidP="0040569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F47DBC" w:rsidRPr="002A430F" w:rsidRDefault="00F47DBC" w:rsidP="0040569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40569D" w:rsidRPr="00E606BD" w:rsidRDefault="0040569D" w:rsidP="0040569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606BD">
        <w:rPr>
          <w:rFonts w:asciiTheme="majorBidi" w:hAnsiTheme="majorBidi" w:cstheme="majorBidi"/>
          <w:b/>
          <w:bCs/>
          <w:color w:val="FF0000"/>
          <w:sz w:val="28"/>
          <w:szCs w:val="28"/>
        </w:rPr>
        <w:t>Contact à l’USTO-MB :</w:t>
      </w:r>
    </w:p>
    <w:p w:rsidR="0040569D" w:rsidRPr="00E606BD" w:rsidRDefault="0040569D" w:rsidP="0040569D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47DBC" w:rsidRPr="00F47DBC" w:rsidRDefault="00F47DBC" w:rsidP="00F47DBC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47DBC">
        <w:rPr>
          <w:rFonts w:asciiTheme="majorBidi" w:hAnsiTheme="majorBidi" w:cstheme="majorBidi"/>
          <w:b/>
          <w:bCs/>
          <w:color w:val="FF0000"/>
          <w:sz w:val="28"/>
          <w:szCs w:val="28"/>
        </w:rPr>
        <w:t>ustomobilites@gmail.com</w:t>
      </w:r>
    </w:p>
    <w:p w:rsidR="0040569D" w:rsidRPr="00E606BD" w:rsidRDefault="008E0220" w:rsidP="00F47DBC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606B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40569D" w:rsidRPr="00E606BD">
        <w:rPr>
          <w:rFonts w:asciiTheme="majorBidi" w:hAnsiTheme="majorBidi" w:cstheme="majorBidi"/>
          <w:b/>
          <w:bCs/>
          <w:color w:val="FF0000"/>
          <w:sz w:val="28"/>
          <w:szCs w:val="28"/>
        </w:rPr>
        <w:t>Bureau de la coordination du projet Erasmus+</w:t>
      </w:r>
    </w:p>
    <w:p w:rsidR="0040569D" w:rsidRPr="00E606BD" w:rsidRDefault="0040569D" w:rsidP="00F47DBC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606BD">
        <w:rPr>
          <w:rFonts w:asciiTheme="majorBidi" w:hAnsiTheme="majorBidi" w:cstheme="majorBidi"/>
          <w:b/>
          <w:bCs/>
          <w:color w:val="FF0000"/>
          <w:sz w:val="28"/>
          <w:szCs w:val="28"/>
        </w:rPr>
        <w:t>9ème étage de l</w:t>
      </w:r>
      <w:r w:rsidR="00F47DBC">
        <w:rPr>
          <w:rFonts w:asciiTheme="majorBidi" w:hAnsiTheme="majorBidi" w:cstheme="majorBidi"/>
          <w:b/>
          <w:bCs/>
          <w:color w:val="FF0000"/>
          <w:sz w:val="28"/>
          <w:szCs w:val="28"/>
        </w:rPr>
        <w:t>a tour administrative de l’USTO</w:t>
      </w:r>
    </w:p>
    <w:p w:rsidR="0040569D" w:rsidRPr="00E606BD" w:rsidRDefault="0040569D" w:rsidP="008E022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eastAsia="fr-FR"/>
        </w:rPr>
      </w:pPr>
    </w:p>
    <w:p w:rsidR="00A84A7F" w:rsidRPr="00E606BD" w:rsidRDefault="00A84A7F" w:rsidP="0018546B">
      <w:pPr>
        <w:jc w:val="both"/>
        <w:rPr>
          <w:sz w:val="28"/>
          <w:szCs w:val="28"/>
        </w:rPr>
      </w:pPr>
    </w:p>
    <w:sectPr w:rsidR="00A84A7F" w:rsidRPr="00E606BD" w:rsidSect="00F47DBC">
      <w:headerReference w:type="default" r:id="rId11"/>
      <w:pgSz w:w="11906" w:h="16838"/>
      <w:pgMar w:top="850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08" w:rsidRDefault="00765C08" w:rsidP="003B33C8">
      <w:pPr>
        <w:spacing w:after="0" w:line="240" w:lineRule="auto"/>
      </w:pPr>
      <w:r>
        <w:separator/>
      </w:r>
    </w:p>
  </w:endnote>
  <w:endnote w:type="continuationSeparator" w:id="1">
    <w:p w:rsidR="00765C08" w:rsidRDefault="00765C08" w:rsidP="003B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08" w:rsidRDefault="00765C08" w:rsidP="003B33C8">
      <w:pPr>
        <w:spacing w:after="0" w:line="240" w:lineRule="auto"/>
      </w:pPr>
      <w:r>
        <w:separator/>
      </w:r>
    </w:p>
  </w:footnote>
  <w:footnote w:type="continuationSeparator" w:id="1">
    <w:p w:rsidR="00765C08" w:rsidRDefault="00765C08" w:rsidP="003B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C8" w:rsidRDefault="00F47DBC" w:rsidP="00137A1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5676900</wp:posOffset>
          </wp:positionH>
          <wp:positionV relativeFrom="page">
            <wp:posOffset>171450</wp:posOffset>
          </wp:positionV>
          <wp:extent cx="990600" cy="923925"/>
          <wp:effectExtent l="19050" t="0" r="0" b="0"/>
          <wp:wrapNone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2085975</wp:posOffset>
          </wp:positionH>
          <wp:positionV relativeFrom="page">
            <wp:posOffset>171450</wp:posOffset>
          </wp:positionV>
          <wp:extent cx="2981325" cy="790575"/>
          <wp:effectExtent l="19050" t="0" r="9525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33C8" w:rsidRPr="003B33C8">
      <w:rPr>
        <w:b/>
        <w:bCs/>
        <w:noProof/>
        <w:sz w:val="40"/>
        <w:szCs w:val="40"/>
        <w:lang w:eastAsia="fr-FR"/>
      </w:rPr>
      <w:t xml:space="preserve"> </w:t>
    </w:r>
  </w:p>
  <w:p w:rsidR="003B33C8" w:rsidRDefault="003B33C8">
    <w:pPr>
      <w:pStyle w:val="En-tte"/>
    </w:pPr>
  </w:p>
  <w:p w:rsidR="00F47DBC" w:rsidRDefault="00F47DBC">
    <w:pPr>
      <w:pStyle w:val="En-tte"/>
    </w:pPr>
  </w:p>
  <w:p w:rsidR="00F47DBC" w:rsidRDefault="00F47DB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51E"/>
    <w:multiLevelType w:val="hybridMultilevel"/>
    <w:tmpl w:val="4120C2F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5E2C8D"/>
    <w:multiLevelType w:val="hybridMultilevel"/>
    <w:tmpl w:val="D7E6273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F06282"/>
    <w:multiLevelType w:val="hybridMultilevel"/>
    <w:tmpl w:val="DF960A1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A7F"/>
    <w:rsid w:val="000136BB"/>
    <w:rsid w:val="00087694"/>
    <w:rsid w:val="00116D92"/>
    <w:rsid w:val="00137A11"/>
    <w:rsid w:val="001446D6"/>
    <w:rsid w:val="0018546B"/>
    <w:rsid w:val="002A430F"/>
    <w:rsid w:val="003550CE"/>
    <w:rsid w:val="003B33C8"/>
    <w:rsid w:val="003F1203"/>
    <w:rsid w:val="0040569D"/>
    <w:rsid w:val="00413D2F"/>
    <w:rsid w:val="00444580"/>
    <w:rsid w:val="00464DCE"/>
    <w:rsid w:val="004733F0"/>
    <w:rsid w:val="004757B3"/>
    <w:rsid w:val="00483A82"/>
    <w:rsid w:val="004B03EF"/>
    <w:rsid w:val="00501821"/>
    <w:rsid w:val="0055230E"/>
    <w:rsid w:val="00556149"/>
    <w:rsid w:val="00626524"/>
    <w:rsid w:val="00677777"/>
    <w:rsid w:val="006851C6"/>
    <w:rsid w:val="007629B8"/>
    <w:rsid w:val="00765C08"/>
    <w:rsid w:val="00821C39"/>
    <w:rsid w:val="00830BBE"/>
    <w:rsid w:val="0089555B"/>
    <w:rsid w:val="008E0220"/>
    <w:rsid w:val="009315CE"/>
    <w:rsid w:val="00A3512D"/>
    <w:rsid w:val="00A84A7F"/>
    <w:rsid w:val="00B52AC1"/>
    <w:rsid w:val="00B95B05"/>
    <w:rsid w:val="00BA135F"/>
    <w:rsid w:val="00C477EA"/>
    <w:rsid w:val="00CF5A7E"/>
    <w:rsid w:val="00D77353"/>
    <w:rsid w:val="00E52BA9"/>
    <w:rsid w:val="00E606BD"/>
    <w:rsid w:val="00E63E3B"/>
    <w:rsid w:val="00E9557D"/>
    <w:rsid w:val="00ED66ED"/>
    <w:rsid w:val="00F02735"/>
    <w:rsid w:val="00F06722"/>
    <w:rsid w:val="00F10B6B"/>
    <w:rsid w:val="00F25AF7"/>
    <w:rsid w:val="00F47DBC"/>
    <w:rsid w:val="00F84AE2"/>
    <w:rsid w:val="00F9357C"/>
    <w:rsid w:val="00FD6467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4"/>
  </w:style>
  <w:style w:type="paragraph" w:styleId="Titre3">
    <w:name w:val="heading 3"/>
    <w:basedOn w:val="Normal"/>
    <w:link w:val="Titre3Car"/>
    <w:uiPriority w:val="9"/>
    <w:qFormat/>
    <w:rsid w:val="00F47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212395464msonormal">
    <w:name w:val="yiv5212395464msonormal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4A7F"/>
    <w:rPr>
      <w:b/>
      <w:bCs/>
    </w:rPr>
  </w:style>
  <w:style w:type="paragraph" w:styleId="NormalWeb">
    <w:name w:val="Normal (Web)"/>
    <w:basedOn w:val="Normal"/>
    <w:uiPriority w:val="99"/>
    <w:unhideWhenUsed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msonormal">
    <w:name w:val="m_-2400202364601404132yiv0188278303msonormal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3032648291558013241m6331079930088394717gmail-msolistparagraph">
    <w:name w:val="m_-2400202364601404132yiv0188278303gmail-m3032648291558013241m6331079930088394717gmail-msolistparagraph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4A7F"/>
    <w:rPr>
      <w:color w:val="0000FF"/>
      <w:u w:val="single"/>
    </w:rPr>
  </w:style>
  <w:style w:type="paragraph" w:customStyle="1" w:styleId="yiv9453229348msonormal">
    <w:name w:val="yiv9453229348msonormal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solistparagraph">
    <w:name w:val="m_-2400202364601404132yiv0188278303gmail-msolistparagraph"/>
    <w:basedOn w:val="Normal"/>
    <w:rsid w:val="00A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897959469m4718346958924032738m-8070762649551473734msolistparagraph">
    <w:name w:val="yiv9897959469m_4718346958924032738m_-8070762649551473734msolistparagraph"/>
    <w:basedOn w:val="Normal"/>
    <w:rsid w:val="0008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897959469msonormal">
    <w:name w:val="yiv9897959469msonormal"/>
    <w:basedOn w:val="Normal"/>
    <w:rsid w:val="0008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3C8"/>
  </w:style>
  <w:style w:type="paragraph" w:styleId="Pieddepage">
    <w:name w:val="footer"/>
    <w:basedOn w:val="Normal"/>
    <w:link w:val="PieddepageCar"/>
    <w:uiPriority w:val="99"/>
    <w:semiHidden/>
    <w:unhideWhenUsed/>
    <w:rsid w:val="003B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33C8"/>
  </w:style>
  <w:style w:type="character" w:customStyle="1" w:styleId="Titre3Car">
    <w:name w:val="Titre 3 Car"/>
    <w:basedOn w:val="Policepardfaut"/>
    <w:link w:val="Titre3"/>
    <w:uiPriority w:val="9"/>
    <w:rsid w:val="00F47D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F47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F0F0F0"/>
            <w:right w:val="none" w:sz="0" w:space="0" w:color="auto"/>
          </w:divBdr>
          <w:divsChild>
            <w:div w:id="2240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.es/ka107/adm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sc.es/en/perfis/internacional/mobilidade/ErasmusPlusInternationalCreditMobil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.es/en/perfis/internacional/programas/Erasmus_KA107/estudantes_incoming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F8AD-4AB1-4DF3-9F88-EBCE367F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2018-10-28T09:43:00Z</dcterms:created>
  <dcterms:modified xsi:type="dcterms:W3CDTF">2018-10-28T09:43:00Z</dcterms:modified>
</cp:coreProperties>
</file>