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3192"/>
        <w:gridCol w:w="1303"/>
        <w:gridCol w:w="1514"/>
        <w:gridCol w:w="3013"/>
      </w:tblGrid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br/>
              <w:t>N°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>Intitulé du laboratoire de recherche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>Labo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proofErr w:type="spellStart"/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>Annéé</w:t>
            </w:r>
            <w:proofErr w:type="spellEnd"/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 xml:space="preserve"> d’agrément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> </w:t>
            </w:r>
          </w:p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fr-FR"/>
              </w:rPr>
              <w:t>Directeur du laboratoire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01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Matériaux Sols Et Thermique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LMST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GHEZOULI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Abdesselem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Microscopie Électronique Et Sciences Des Matériaux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LMESM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HAMZAOUI Saad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Analyse Et Application Des Rayonnements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4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LAAR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BELBACHIR Ahmed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Hafid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04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Etude Physique Des Matériaux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LEPM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ZEKRI Noureddine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Physique Des Plasmas, Des Matériaux Conducteurs Et Leurs Applications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LPPMCA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HAMDACHE Fatima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Génétique Moléculaire Et Cellulaire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LGMC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2009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MEROUFEL Naima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Djabaria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Carburants Gazeux &amp; Environnement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LCGE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TEBBAL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08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Développement Des Entraînements Électriques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LDEE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BENDIABDELLAH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Azeddine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Mécanique Des Structures Et Stabilité Des Constructions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LMSSC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KERDAL Djamel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Signaux Et Images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5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LSI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OUAMRI Abdelaziz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Systèmes Intelligents (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Laresi</w:t>
            </w:r>
            <w:proofErr w:type="spellEnd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LARESI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BERRACHED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Nasreddine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Physico-chimie Des Matériaux : Catalyse Et Environnement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LPCMCE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HADDOU Boumediene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Mécanique Appliquée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LMA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HAMEL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lastRenderedPageBreak/>
              <w:t>14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Rhéologie – Transport Et Traitement Des Fluides Complexes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LRTTFC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HAMMADI Larbi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Génie Electrique D’Oran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LGEO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TAHRI Ali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Signal-Image-Parole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6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SIMPA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BENAMRANE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Nacéra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Signaux, Systèmes Et Données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7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LSSD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BOUGHANMI Nabil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Productions, Valorisations Végétales Et Microbiennes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8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LPVVM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DJABEUR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Abderezak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Chimie Et D’Électrochimie Des Complexes Métalliques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LCECM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proofErr w:type="gram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BENABDALLAH  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Tayeb</w:t>
            </w:r>
            <w:proofErr w:type="spellEnd"/>
            <w:proofErr w:type="gram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Aérodynamique Navale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LAHN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MOKHTARI Abdellah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Aéronautique Et Systèmes Propulsifs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9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LASP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IMINE Bachir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Sciences, Technologie Et Génie Des Procédés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LSTGP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HADJEL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Structure de Composites et Matériaux Innovants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LSCMI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2011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SEIREIR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Zouaoui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Electronique De Puissance Appliquée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LEPA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BELARBI Ahmed Wahid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Ingénierie Des Procédés Et De L’Environnement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LIPE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DEBAB Abdelkader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Physique des matériaux et Des Fluides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LPMF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2012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FERHAT Mohamed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Seghir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Chimie Des Matériaux Inorganiques Et Applications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LCMIA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BAHMANI Abdellah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Eco-Matériaux Fonctionnels Et Nanostructures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LEMFN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KACIMI Larbi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lastRenderedPageBreak/>
              <w:t>29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Développement Durable Et Énergie Électrique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10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LDDEE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ALLALI Ahmed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Électronique De Puissance, D’Énergie Solaire Et Automatique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LEPESA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proofErr w:type="gram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MIDOUN  Abdelhamid</w:t>
            </w:r>
            <w:proofErr w:type="gram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Synthèse Organique, Physico-chimies, Biomolécules Et Environnement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LSPBE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BELKADI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Microsystèmes Et Systèmes Embarqués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11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LMSE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2013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MEKKAKIA MAAZA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NasrEddine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Automatisation, Vision Et Contrôle Intelligent Des Systèmes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hyperlink r:id="rId12" w:history="1">
              <w:r w:rsidR="003F1518" w:rsidRPr="003F1518">
                <w:rPr>
                  <w:rFonts w:ascii="Arial" w:eastAsia="Times New Roman" w:hAnsi="Arial" w:cs="Arial"/>
                  <w:color w:val="0000FF"/>
                  <w:sz w:val="24"/>
                  <w:szCs w:val="24"/>
                  <w:lang w:eastAsia="fr-FR"/>
                </w:rPr>
                <w:t>AVCIS</w:t>
              </w:r>
            </w:hyperlink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BOUHAMIDA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Codage Et De La Sécurité De L’Information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LACOSI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ALI PACHA Adda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Belkacem</w:t>
            </w:r>
            <w:proofErr w:type="spellEnd"/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Sciences Et Ingénierie Maritimes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LSIM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SABEUR Amina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Métropole Architecture Urbanisme Société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LAMAUS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MADANI Mohamed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L’Activité Physique Et Sportive De L’Enfant Et De L’Adolescent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LAPESA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KASMI Bachir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Laboratoire de </w:t>
            </w:r>
            <w:proofErr w:type="spellStart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gestionet</w:t>
            </w:r>
            <w:proofErr w:type="spellEnd"/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 xml:space="preserve"> de traitement des eaux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LGTE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2015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291EA4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TIDJANI Ab</w:t>
            </w:r>
            <w:r w:rsidR="003F1518"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delatif</w:t>
            </w:r>
          </w:p>
        </w:tc>
      </w:tr>
      <w:tr w:rsidR="003F1518" w:rsidRPr="003F1518" w:rsidTr="003F1518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6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Toxicologie. Environnement et santé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LATES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2020</w:t>
            </w:r>
          </w:p>
        </w:tc>
        <w:tc>
          <w:tcPr>
            <w:tcW w:w="38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1518" w:rsidRPr="003F1518" w:rsidRDefault="003F1518" w:rsidP="003F1518">
            <w:pPr>
              <w:spacing w:after="225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</w:pPr>
            <w:r w:rsidRPr="003F1518">
              <w:rPr>
                <w:rFonts w:ascii="Arial" w:eastAsia="Times New Roman" w:hAnsi="Arial" w:cs="Arial"/>
                <w:color w:val="666666"/>
                <w:sz w:val="24"/>
                <w:szCs w:val="24"/>
                <w:lang w:eastAsia="fr-FR"/>
              </w:rPr>
              <w:t>BERREBBAH ALIOUA Amel</w:t>
            </w:r>
          </w:p>
        </w:tc>
      </w:tr>
    </w:tbl>
    <w:p w:rsidR="00830185" w:rsidRDefault="00830185">
      <w:bookmarkStart w:id="0" w:name="_GoBack"/>
      <w:bookmarkEnd w:id="0"/>
    </w:p>
    <w:sectPr w:rsidR="00830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18"/>
    <w:rsid w:val="00291EA4"/>
    <w:rsid w:val="003F1518"/>
    <w:rsid w:val="0083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B4144-30C2-466A-ADFD-4A2380C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usto.dz/laboratoires1/lp2v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-usto.dz/laboratoires1/lssd/" TargetMode="External"/><Relationship Id="rId12" Type="http://schemas.openxmlformats.org/officeDocument/2006/relationships/hyperlink" Target="https://www.univ-usto.dz/laboratoires1/avci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-usto.dz/laboratoires1/simpa/" TargetMode="External"/><Relationship Id="rId11" Type="http://schemas.openxmlformats.org/officeDocument/2006/relationships/hyperlink" Target="https://www.univ-usto.dz/laboratoires1/lmse/" TargetMode="External"/><Relationship Id="rId5" Type="http://schemas.openxmlformats.org/officeDocument/2006/relationships/hyperlink" Target="https://www.univ-usto.dz/laboratoires1/lsi/" TargetMode="External"/><Relationship Id="rId10" Type="http://schemas.openxmlformats.org/officeDocument/2006/relationships/hyperlink" Target="https://www.univ-usto.dz/laboratoires1/lddee/" TargetMode="External"/><Relationship Id="rId4" Type="http://schemas.openxmlformats.org/officeDocument/2006/relationships/hyperlink" Target="https://www.univ-usto.dz/laboratoires1/laar/" TargetMode="External"/><Relationship Id="rId9" Type="http://schemas.openxmlformats.org/officeDocument/2006/relationships/hyperlink" Target="https://www.univ-usto.dz/laboratoires1/las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KELOUACHE Rebiha</dc:creator>
  <cp:keywords/>
  <dc:description/>
  <cp:lastModifiedBy>KELOUACHE Rebiha</cp:lastModifiedBy>
  <cp:revision>2</cp:revision>
  <dcterms:created xsi:type="dcterms:W3CDTF">2022-06-07T12:54:00Z</dcterms:created>
  <dcterms:modified xsi:type="dcterms:W3CDTF">2022-09-13T09:51:00Z</dcterms:modified>
</cp:coreProperties>
</file>