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2B3" w:rsidRDefault="00ED4F66" w:rsidP="006A59FD">
      <w:pPr>
        <w:tabs>
          <w:tab w:val="center" w:pos="4536"/>
          <w:tab w:val="right" w:pos="9072"/>
        </w:tabs>
        <w:spacing w:after="120"/>
        <w:rPr>
          <w:rFonts w:ascii="Calibri" w:eastAsia="Calibri" w:hAnsi="Calibri" w:cs="Arial"/>
          <w:b/>
          <w:bCs/>
          <w:i/>
          <w:iCs/>
          <w:noProof/>
          <w:color w:val="FFFFFF" w:themeColor="background1"/>
          <w:sz w:val="28"/>
          <w:szCs w:val="28"/>
          <w:lang w:val="en-GB" w:eastAsia="fr-FR"/>
        </w:rPr>
      </w:pPr>
      <w:r w:rsidRPr="0004568D">
        <w:rPr>
          <w:rFonts w:cs="Courier New"/>
          <w:b/>
          <w:bCs/>
          <w:i/>
          <w:iCs/>
          <w:noProof/>
          <w:color w:val="FFFFFF" w:themeColor="background1"/>
          <w:sz w:val="28"/>
          <w:szCs w:val="28"/>
          <w:lang w:val="fr-FR" w:eastAsia="fr-FR"/>
        </w:rPr>
        <w:drawing>
          <wp:anchor distT="0" distB="0" distL="114300" distR="114300" simplePos="0" relativeHeight="251651072" behindDoc="1" locked="0" layoutInCell="1" allowOverlap="1">
            <wp:simplePos x="0" y="0"/>
            <wp:positionH relativeFrom="margin">
              <wp:posOffset>-343687</wp:posOffset>
            </wp:positionH>
            <wp:positionV relativeFrom="paragraph">
              <wp:posOffset>-263220</wp:posOffset>
            </wp:positionV>
            <wp:extent cx="6291170" cy="1835963"/>
            <wp:effectExtent l="95250" t="95250" r="281305" b="24066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BEBA8EAE-BF5A-486C-A8C5-ECC9F3942E4B}">
                          <a14:imgProps xmlns:a14="http://schemas.microsoft.com/office/drawing/2010/main">
                            <a14:imgLayer r:embed="rId8">
                              <a14:imgEffect>
                                <a14:saturation sat="40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294487" cy="183693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A0BE2">
        <w:rPr>
          <w:noProof/>
          <w:color w:val="FFFFFF" w:themeColor="background1"/>
          <w:sz w:val="28"/>
          <w:szCs w:val="28"/>
          <w:lang w:val="fr-FR" w:eastAsia="fr-FR"/>
        </w:rPr>
        <w:pict>
          <v:shapetype id="_x0000_t202" coordsize="21600,21600" o:spt="202" path="m,l,21600r21600,l21600,xe">
            <v:stroke joinstyle="miter"/>
            <v:path gradientshapeok="t" o:connecttype="rect"/>
          </v:shapetype>
          <v:shape id="Zone de texte 10" o:spid="_x0000_s1027" type="#_x0000_t202" style="position:absolute;margin-left:35.4pt;margin-top:-8.25pt;width:357.5pt;height:101.7pt;z-index:25166336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" filled="f" stroked="f" strokeweight=".5pt">
            <v:textbox>
              <w:txbxContent>
                <w:p w:rsidR="006A59FD" w:rsidRPr="0083608A" w:rsidRDefault="006A59FD" w:rsidP="00ED4F66">
                  <w:pPr>
                    <w:tabs>
                      <w:tab w:val="center" w:pos="4536"/>
                      <w:tab w:val="right" w:pos="9072"/>
                    </w:tabs>
                    <w:spacing w:after="60"/>
                    <w:jc w:val="center"/>
                    <w:rPr>
                      <w:rFonts w:cs="Courier New"/>
                      <w:b/>
                      <w:bCs/>
                      <w:i/>
                      <w:iCs/>
                      <w:noProof/>
                      <w:color w:val="FFFFFF" w:themeColor="background1"/>
                      <w:sz w:val="32"/>
                      <w:szCs w:val="32"/>
                      <w:lang w:val="en-GB" w:eastAsia="fr-FR"/>
                    </w:rPr>
                  </w:pPr>
                  <w:r w:rsidRPr="0083608A">
                    <w:rPr>
                      <w:rFonts w:cs="Courier New"/>
                      <w:b/>
                      <w:bCs/>
                      <w:i/>
                      <w:iCs/>
                      <w:noProof/>
                      <w:color w:val="FFFFFF" w:themeColor="background1"/>
                      <w:sz w:val="32"/>
                      <w:szCs w:val="32"/>
                      <w:lang w:eastAsia="fr-FR"/>
                    </w:rPr>
                    <w:t>1</w:t>
                  </w:r>
                  <w:r w:rsidR="00C57DB1" w:rsidRPr="006F5A73">
                    <w:rPr>
                      <w:rFonts w:cs="Courier New"/>
                      <w:b/>
                      <w:bCs/>
                      <w:i/>
                      <w:iCs/>
                      <w:noProof/>
                      <w:color w:val="FFFFFF" w:themeColor="background1"/>
                      <w:sz w:val="32"/>
                      <w:szCs w:val="32"/>
                      <w:vertAlign w:val="superscript"/>
                      <w:lang w:eastAsia="fr-FR"/>
                    </w:rPr>
                    <w:t>st</w:t>
                  </w:r>
                  <w:r w:rsidRPr="006A59FD">
                    <w:rPr>
                      <w:rFonts w:cs="Courier New"/>
                      <w:b/>
                      <w:bCs/>
                      <w:i/>
                      <w:iCs/>
                      <w:noProof/>
                      <w:color w:val="FFFFFF" w:themeColor="background1"/>
                      <w:sz w:val="32"/>
                      <w:szCs w:val="32"/>
                      <w:lang w:val="en-GB" w:eastAsia="fr-FR"/>
                    </w:rPr>
                    <w:t>National Congress on Metallic Complexe</w:t>
                  </w:r>
                  <w:r w:rsidR="0044373C" w:rsidRPr="0083608A">
                    <w:rPr>
                      <w:rFonts w:cs="Courier New"/>
                      <w:b/>
                      <w:bCs/>
                      <w:i/>
                      <w:iCs/>
                      <w:noProof/>
                      <w:color w:val="FFFFFF" w:themeColor="background1"/>
                      <w:sz w:val="32"/>
                      <w:szCs w:val="32"/>
                      <w:lang w:val="en-GB" w:eastAsia="fr-FR"/>
                    </w:rPr>
                    <w:t>s</w:t>
                  </w:r>
                  <w:r w:rsidRPr="006A59FD">
                    <w:rPr>
                      <w:rFonts w:cs="Courier New"/>
                      <w:b/>
                      <w:bCs/>
                      <w:i/>
                      <w:iCs/>
                      <w:noProof/>
                      <w:color w:val="FFFFFF" w:themeColor="background1"/>
                      <w:sz w:val="32"/>
                      <w:szCs w:val="32"/>
                      <w:lang w:val="en-GB" w:eastAsia="fr-FR"/>
                    </w:rPr>
                    <w:t xml:space="preserve"> and their various Applications</w:t>
                  </w:r>
                  <w:r w:rsidR="00D748EF" w:rsidRPr="0083608A">
                    <w:rPr>
                      <w:rFonts w:cs="Courier New"/>
                      <w:b/>
                      <w:bCs/>
                      <w:i/>
                      <w:iCs/>
                      <w:noProof/>
                      <w:color w:val="FFFFFF" w:themeColor="background1"/>
                      <w:sz w:val="32"/>
                      <w:szCs w:val="32"/>
                      <w:lang w:val="en-GB" w:eastAsia="fr-FR"/>
                    </w:rPr>
                    <w:t xml:space="preserve"> NCMCA 2026</w:t>
                  </w:r>
                </w:p>
                <w:p w:rsidR="00D748EF" w:rsidRDefault="00D748EF" w:rsidP="005B2C81">
                  <w:pPr>
                    <w:tabs>
                      <w:tab w:val="center" w:pos="4536"/>
                      <w:tab w:val="right" w:pos="9072"/>
                    </w:tabs>
                    <w:spacing w:after="240"/>
                    <w:jc w:val="center"/>
                    <w:rPr>
                      <w:rFonts w:cs="Courier New"/>
                      <w:b/>
                      <w:bCs/>
                      <w:i/>
                      <w:iCs/>
                      <w:noProof/>
                      <w:color w:val="FFFFFF" w:themeColor="background1"/>
                      <w:lang w:val="en-GB" w:eastAsia="fr-FR"/>
                    </w:rPr>
                  </w:pPr>
                  <w:r w:rsidRPr="00D748EF">
                    <w:rPr>
                      <w:rFonts w:cs="Courier New"/>
                      <w:b/>
                      <w:bCs/>
                      <w:i/>
                      <w:iCs/>
                      <w:noProof/>
                      <w:color w:val="FFFFFF" w:themeColor="background1"/>
                      <w:lang w:val="en-GB" w:eastAsia="fr-FR"/>
                    </w:rPr>
                    <w:t>Oran, 20</w:t>
                  </w:r>
                  <w:r w:rsidRPr="00D748EF">
                    <w:rPr>
                      <w:rFonts w:cs="Courier New"/>
                      <w:b/>
                      <w:bCs/>
                      <w:i/>
                      <w:iCs/>
                      <w:noProof/>
                      <w:color w:val="FFFFFF" w:themeColor="background1"/>
                      <w:vertAlign w:val="superscript"/>
                      <w:lang w:val="en-GB" w:eastAsia="fr-FR"/>
                    </w:rPr>
                    <w:t>th</w:t>
                  </w:r>
                  <w:r w:rsidRPr="00D748EF">
                    <w:rPr>
                      <w:rFonts w:cs="Courier New"/>
                      <w:b/>
                      <w:bCs/>
                      <w:i/>
                      <w:iCs/>
                      <w:noProof/>
                      <w:color w:val="FFFFFF" w:themeColor="background1"/>
                      <w:lang w:val="en-GB" w:eastAsia="fr-FR"/>
                    </w:rPr>
                    <w:t>&amp; 21</w:t>
                  </w:r>
                  <w:r w:rsidR="00127852">
                    <w:rPr>
                      <w:rFonts w:cs="Courier New"/>
                      <w:b/>
                      <w:bCs/>
                      <w:i/>
                      <w:iCs/>
                      <w:noProof/>
                      <w:color w:val="FFFFFF" w:themeColor="background1"/>
                      <w:vertAlign w:val="superscript"/>
                      <w:lang w:val="en-GB" w:eastAsia="fr-FR"/>
                    </w:rPr>
                    <w:t>st</w:t>
                  </w:r>
                  <w:r w:rsidRPr="00D748EF">
                    <w:rPr>
                      <w:rFonts w:cs="Courier New"/>
                      <w:b/>
                      <w:bCs/>
                      <w:i/>
                      <w:iCs/>
                      <w:noProof/>
                      <w:color w:val="FFFFFF" w:themeColor="background1"/>
                      <w:lang w:val="en-GB" w:eastAsia="fr-FR"/>
                    </w:rPr>
                    <w:t xml:space="preserve"> September</w:t>
                  </w:r>
                </w:p>
                <w:p w:rsidR="005B2C81" w:rsidRPr="005B2C81" w:rsidRDefault="005B2C81" w:rsidP="005B2C81">
                  <w:pPr>
                    <w:spacing w:after="60"/>
                    <w:jc w:val="center"/>
                    <w:rPr>
                      <w:b/>
                      <w:bCs/>
                      <w:i/>
                      <w:iCs/>
                      <w:color w:val="FFFFFF" w:themeColor="background1"/>
                      <w:sz w:val="20"/>
                      <w:szCs w:val="20"/>
                      <w:lang w:val="fr-FR"/>
                    </w:rPr>
                  </w:pPr>
                  <w:r w:rsidRPr="005B2C81">
                    <w:rPr>
                      <w:b/>
                      <w:bCs/>
                      <w:i/>
                      <w:iCs/>
                      <w:color w:val="FFFFFF" w:themeColor="background1"/>
                      <w:sz w:val="20"/>
                      <w:szCs w:val="20"/>
                      <w:lang w:val="fr-FR"/>
                    </w:rPr>
                    <w:t>Laboratoire de Chimie et d’Electrochimie des Complexes Métalliques (LCECM)</w:t>
                  </w:r>
                </w:p>
                <w:p w:rsidR="005B2C81" w:rsidRPr="005B2C81" w:rsidRDefault="005B2C81" w:rsidP="005B2C81">
                  <w:pPr>
                    <w:jc w:val="center"/>
                    <w:rPr>
                      <w:b/>
                      <w:bCs/>
                      <w:i/>
                      <w:iCs/>
                      <w:color w:val="FFFFFF" w:themeColor="background1"/>
                      <w:sz w:val="20"/>
                      <w:szCs w:val="20"/>
                      <w:lang w:val="fr-FR"/>
                    </w:rPr>
                  </w:pPr>
                  <w:r w:rsidRPr="005B2C81">
                    <w:rPr>
                      <w:b/>
                      <w:bCs/>
                      <w:i/>
                      <w:iCs/>
                      <w:color w:val="FFFFFF" w:themeColor="background1"/>
                      <w:sz w:val="20"/>
                      <w:szCs w:val="20"/>
                      <w:lang w:val="fr-FR"/>
                    </w:rPr>
                    <w:t>Faculté de Chimie, USTO-MB</w:t>
                  </w:r>
                </w:p>
                <w:p w:rsidR="005B2C81" w:rsidRDefault="005B2C81" w:rsidP="00127852">
                  <w:pPr>
                    <w:tabs>
                      <w:tab w:val="center" w:pos="4536"/>
                      <w:tab w:val="right" w:pos="9072"/>
                    </w:tabs>
                    <w:spacing w:after="120"/>
                    <w:jc w:val="center"/>
                    <w:rPr>
                      <w:rFonts w:cs="Courier New"/>
                      <w:b/>
                      <w:bCs/>
                      <w:i/>
                      <w:iCs/>
                      <w:noProof/>
                      <w:color w:val="FFFFFF" w:themeColor="background1"/>
                      <w:lang w:val="en-GB" w:eastAsia="fr-FR"/>
                    </w:rPr>
                  </w:pPr>
                </w:p>
                <w:p w:rsidR="005B2C81" w:rsidRPr="00D748EF" w:rsidRDefault="005B2C81" w:rsidP="00127852">
                  <w:pPr>
                    <w:tabs>
                      <w:tab w:val="center" w:pos="4536"/>
                      <w:tab w:val="right" w:pos="9072"/>
                    </w:tabs>
                    <w:spacing w:after="120"/>
                    <w:jc w:val="center"/>
                    <w:rPr>
                      <w:rFonts w:ascii="Calibri" w:eastAsia="Calibri" w:hAnsi="Calibri" w:cs="Arial"/>
                      <w:b/>
                      <w:bCs/>
                      <w:i/>
                      <w:iCs/>
                      <w:noProof/>
                      <w:color w:val="FFFFFF" w:themeColor="background1"/>
                      <w:sz w:val="28"/>
                      <w:szCs w:val="28"/>
                      <w:lang w:val="en-GB" w:eastAsia="fr-FR"/>
                    </w:rPr>
                  </w:pPr>
                </w:p>
                <w:p w:rsidR="00D748EF" w:rsidRPr="006A59FD" w:rsidRDefault="00D748EF" w:rsidP="006A59FD">
                  <w:pPr>
                    <w:tabs>
                      <w:tab w:val="center" w:pos="4536"/>
                      <w:tab w:val="right" w:pos="9072"/>
                    </w:tabs>
                    <w:jc w:val="center"/>
                    <w:rPr>
                      <w:rFonts w:cs="Courier New"/>
                      <w:b/>
                      <w:bCs/>
                      <w:i/>
                      <w:iCs/>
                      <w:noProof/>
                      <w:color w:val="FFFFFF" w:themeColor="background1"/>
                      <w:sz w:val="32"/>
                      <w:szCs w:val="32"/>
                      <w:lang w:val="en-GB" w:eastAsia="fr-FR"/>
                    </w:rPr>
                  </w:pPr>
                </w:p>
                <w:p w:rsidR="006A59FD" w:rsidRPr="006A59FD" w:rsidRDefault="006A59FD">
                  <w:pPr>
                    <w:rPr>
                      <w:lang w:val="en-GB"/>
                    </w:rPr>
                  </w:pPr>
                </w:p>
              </w:txbxContent>
            </v:textbox>
            <w10:wrap anchorx="margin"/>
          </v:shape>
        </w:pict>
      </w:r>
      <w:r w:rsidR="005B2C81" w:rsidRPr="0004568D">
        <w:rPr>
          <w:noProof/>
          <w:color w:val="FFFFFF" w:themeColor="background1"/>
          <w:sz w:val="28"/>
          <w:szCs w:val="28"/>
          <w:lang w:val="fr-FR" w:eastAsia="fr-FR"/>
        </w:rPr>
        <w:drawing>
          <wp:anchor distT="0" distB="0" distL="114300" distR="114300" simplePos="0" relativeHeight="251661312" behindDoc="0" locked="0" layoutInCell="1" allowOverlap="1">
            <wp:simplePos x="0" y="0"/>
            <wp:positionH relativeFrom="margin">
              <wp:posOffset>4856810</wp:posOffset>
            </wp:positionH>
            <wp:positionV relativeFrom="margin">
              <wp:posOffset>-74930</wp:posOffset>
            </wp:positionV>
            <wp:extent cx="1003300" cy="917575"/>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917575"/>
                    </a:xfrm>
                    <a:prstGeom prst="rect">
                      <a:avLst/>
                    </a:prstGeom>
                    <a:noFill/>
                  </pic:spPr>
                </pic:pic>
              </a:graphicData>
            </a:graphic>
          </wp:anchor>
        </w:drawing>
      </w:r>
      <w:r w:rsidR="005B2C81">
        <w:rPr>
          <w:noProof/>
          <w:lang w:val="fr-FR" w:eastAsia="fr-FR"/>
        </w:rPr>
        <w:drawing>
          <wp:anchor distT="0" distB="0" distL="114300" distR="114300" simplePos="0" relativeHeight="251671552" behindDoc="0" locked="0" layoutInCell="1" allowOverlap="1">
            <wp:simplePos x="0" y="0"/>
            <wp:positionH relativeFrom="margin">
              <wp:posOffset>-240995</wp:posOffset>
            </wp:positionH>
            <wp:positionV relativeFrom="margin">
              <wp:posOffset>-100965</wp:posOffset>
            </wp:positionV>
            <wp:extent cx="953770" cy="87185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3770" cy="871855"/>
                    </a:xfrm>
                    <a:prstGeom prst="rect">
                      <a:avLst/>
                    </a:prstGeom>
                    <a:noFill/>
                  </pic:spPr>
                </pic:pic>
              </a:graphicData>
            </a:graphic>
          </wp:anchor>
        </w:drawing>
      </w:r>
    </w:p>
    <w:p w:rsidR="00065D92" w:rsidRDefault="00065D92" w:rsidP="006A59FD">
      <w:pPr>
        <w:tabs>
          <w:tab w:val="center" w:pos="4536"/>
          <w:tab w:val="right" w:pos="9072"/>
        </w:tabs>
        <w:spacing w:after="120"/>
        <w:rPr>
          <w:rFonts w:ascii="Calibri" w:eastAsia="Calibri" w:hAnsi="Calibri" w:cs="Arial"/>
          <w:b/>
          <w:bCs/>
          <w:i/>
          <w:iCs/>
          <w:noProof/>
          <w:color w:val="FFFFFF" w:themeColor="background1"/>
          <w:sz w:val="28"/>
          <w:szCs w:val="28"/>
          <w:lang w:val="en-GB" w:eastAsia="fr-FR"/>
        </w:rPr>
      </w:pPr>
    </w:p>
    <w:p w:rsidR="00065D92" w:rsidRPr="00065D92" w:rsidRDefault="00065D92" w:rsidP="00065D92">
      <w:pPr>
        <w:rPr>
          <w:rFonts w:ascii="Calibri" w:eastAsia="Calibri" w:hAnsi="Calibri" w:cs="Arial"/>
          <w:sz w:val="28"/>
          <w:szCs w:val="28"/>
          <w:lang w:val="en-GB" w:eastAsia="fr-FR"/>
        </w:rPr>
      </w:pPr>
    </w:p>
    <w:p w:rsidR="00065D92" w:rsidRPr="00065D92" w:rsidRDefault="00065D92" w:rsidP="00065D92">
      <w:pPr>
        <w:rPr>
          <w:rFonts w:ascii="Calibri" w:eastAsia="Calibri" w:hAnsi="Calibri" w:cs="Arial"/>
          <w:sz w:val="28"/>
          <w:szCs w:val="28"/>
          <w:lang w:val="en-GB" w:eastAsia="fr-FR"/>
        </w:rPr>
      </w:pPr>
    </w:p>
    <w:p w:rsidR="00065D92" w:rsidRPr="00065D92" w:rsidRDefault="003A0BE2" w:rsidP="00065D92">
      <w:pPr>
        <w:rPr>
          <w:rFonts w:ascii="Calibri" w:eastAsia="Calibri" w:hAnsi="Calibri" w:cs="Arial"/>
          <w:sz w:val="28"/>
          <w:szCs w:val="28"/>
          <w:lang w:val="en-GB" w:eastAsia="fr-FR"/>
        </w:rPr>
      </w:pPr>
      <w:r>
        <w:rPr>
          <w:rFonts w:cs="Courier New"/>
          <w:b/>
          <w:bCs/>
          <w:noProof/>
          <w:color w:val="FFD966" w:themeColor="accent4" w:themeTint="99"/>
          <w:sz w:val="22"/>
          <w:szCs w:val="22"/>
          <w:lang w:val="fr-FR" w:eastAsia="fr-FR"/>
        </w:rPr>
        <w:pict>
          <v:shape id="Zone de texte 2" o:spid="_x0000_s1026" type="#_x0000_t202" style="position:absolute;margin-left:3.6pt;margin-top:61.35pt;width:451.4pt;height:23pt;z-index:25166540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" fillcolor="#fbe4d5 [661]">
            <v:textbox>
              <w:txbxContent>
                <w:p w:rsidR="00195A40" w:rsidRDefault="00F82C84" w:rsidP="00195A40">
                  <w:pPr>
                    <w:ind w:right="-117"/>
                    <w:jc w:val="center"/>
                    <w:rPr>
                      <w:rFonts w:asciiTheme="majorBidi" w:hAnsiTheme="majorBidi" w:cstheme="majorBidi"/>
                      <w:bCs/>
                      <w:color w:val="000000" w:themeColor="text1"/>
                    </w:rPr>
                  </w:pPr>
                  <w:r>
                    <w:rPr>
                      <w:rFonts w:asciiTheme="majorBidi" w:hAnsiTheme="majorBidi" w:cstheme="majorBidi"/>
                      <w:bCs/>
                      <w:color w:val="000000" w:themeColor="text1"/>
                    </w:rPr>
                    <w:t>TOPIC I</w:t>
                  </w:r>
                  <w:r w:rsidR="00195A40" w:rsidRPr="00DA572A">
                    <w:rPr>
                      <w:rFonts w:asciiTheme="majorBidi" w:hAnsiTheme="majorBidi" w:cstheme="majorBidi"/>
                      <w:bCs/>
                      <w:color w:val="000000" w:themeColor="text1"/>
                    </w:rPr>
                    <w:t>: Environmental Applications</w:t>
                  </w:r>
                  <w:r w:rsidR="00E74474">
                    <w:rPr>
                      <w:rFonts w:asciiTheme="majorBidi" w:hAnsiTheme="majorBidi" w:cstheme="majorBidi"/>
                      <w:bCs/>
                      <w:color w:val="000000" w:themeColor="text1"/>
                    </w:rPr>
                    <w:t xml:space="preserve"> (example)</w:t>
                  </w:r>
                </w:p>
                <w:p w:rsidR="00B80D61" w:rsidRDefault="00B80D61" w:rsidP="00195A40">
                  <w:pPr>
                    <w:ind w:right="-117"/>
                    <w:jc w:val="center"/>
                    <w:rPr>
                      <w:rFonts w:asciiTheme="majorBidi" w:hAnsiTheme="majorBidi" w:cstheme="majorBidi"/>
                      <w:bCs/>
                      <w:color w:val="000000" w:themeColor="text1"/>
                    </w:rPr>
                  </w:pPr>
                </w:p>
                <w:p w:rsidR="00B80D61" w:rsidRPr="00DA572A" w:rsidRDefault="00B80D61" w:rsidP="00195A40">
                  <w:pPr>
                    <w:ind w:right="-117"/>
                    <w:jc w:val="center"/>
                    <w:rPr>
                      <w:rFonts w:asciiTheme="majorBidi" w:hAnsiTheme="majorBidi" w:cstheme="majorBidi"/>
                      <w:bCs/>
                      <w:color w:val="000000" w:themeColor="text1"/>
                    </w:rPr>
                  </w:pPr>
                  <w:r>
                    <w:rPr>
                      <w:rFonts w:asciiTheme="majorBidi" w:hAnsiTheme="majorBidi" w:cstheme="majorBidi"/>
                      <w:bCs/>
                      <w:color w:val="000000" w:themeColor="text1"/>
                    </w:rPr>
                    <w:t>JKJKJKJKJK</w:t>
                  </w:r>
                </w:p>
              </w:txbxContent>
            </v:textbox>
            <w10:wrap type="square" anchorx="margin"/>
          </v:shape>
        </w:pict>
      </w:r>
    </w:p>
    <w:p w:rsidR="00065D92" w:rsidRPr="00065D92" w:rsidRDefault="00065D92" w:rsidP="00065D92">
      <w:pPr>
        <w:rPr>
          <w:rFonts w:ascii="Calibri" w:eastAsia="Calibri" w:hAnsi="Calibri" w:cs="Arial"/>
          <w:sz w:val="28"/>
          <w:szCs w:val="28"/>
          <w:lang w:val="en-GB" w:eastAsia="fr-FR"/>
        </w:rPr>
      </w:pPr>
    </w:p>
    <w:p w:rsidR="00065D92" w:rsidRPr="00065D92" w:rsidRDefault="00065D92" w:rsidP="00065D92">
      <w:pPr>
        <w:tabs>
          <w:tab w:val="left" w:pos="3744"/>
        </w:tabs>
        <w:spacing w:before="120" w:after="520" w:line="259" w:lineRule="auto"/>
        <w:jc w:val="both"/>
        <w:outlineLvl w:val="0"/>
        <w:rPr>
          <w:rFonts w:eastAsia="Calibri"/>
          <w:sz w:val="28"/>
          <w:szCs w:val="28"/>
        </w:rPr>
      </w:pPr>
      <w:r w:rsidRPr="00065D92">
        <w:rPr>
          <w:rFonts w:eastAsia="Calibri"/>
          <w:b/>
          <w:sz w:val="28"/>
          <w:szCs w:val="28"/>
          <w:u w:val="single"/>
        </w:rPr>
        <w:t xml:space="preserve">Title of the Communication </w:t>
      </w:r>
      <w:r w:rsidRPr="00065D92">
        <w:rPr>
          <w:rFonts w:eastAsia="Calibri"/>
          <w:b/>
          <w:sz w:val="28"/>
          <w:szCs w:val="28"/>
        </w:rPr>
        <w:t>(Times New Roman, font size 14, Bold)</w:t>
      </w:r>
    </w:p>
    <w:p w:rsidR="00065D92" w:rsidRPr="00065D92" w:rsidRDefault="00065D92" w:rsidP="00065D92">
      <w:pPr>
        <w:spacing w:after="200" w:line="259" w:lineRule="auto"/>
        <w:ind w:right="-1"/>
        <w:jc w:val="both"/>
        <w:rPr>
          <w:rFonts w:eastAsia="Calibri"/>
          <w:b/>
          <w:sz w:val="22"/>
          <w:szCs w:val="22"/>
        </w:rPr>
      </w:pPr>
      <w:r w:rsidRPr="00065D92">
        <w:rPr>
          <w:rFonts w:eastAsia="Calibri"/>
          <w:b/>
          <w:sz w:val="22"/>
          <w:szCs w:val="22"/>
        </w:rPr>
        <w:t>First Author</w:t>
      </w:r>
      <w:r w:rsidRPr="00065D92">
        <w:rPr>
          <w:rFonts w:eastAsia="Calibri"/>
          <w:b/>
          <w:sz w:val="22"/>
          <w:szCs w:val="22"/>
          <w:vertAlign w:val="superscript"/>
        </w:rPr>
        <w:t>1</w:t>
      </w:r>
      <w:r w:rsidRPr="00065D92">
        <w:rPr>
          <w:rFonts w:ascii="Arial" w:eastAsiaTheme="minorHAnsi" w:hAnsi="Arial" w:cs="Arial"/>
          <w:i/>
          <w:sz w:val="20"/>
          <w:szCs w:val="20"/>
          <w:vertAlign w:val="superscript"/>
          <w:lang w:val="fr-FR"/>
        </w:rPr>
        <w:sym w:font="Wingdings" w:char="F02A"/>
      </w:r>
      <w:r w:rsidRPr="00065D92">
        <w:rPr>
          <w:rFonts w:eastAsia="Calibri"/>
          <w:b/>
          <w:sz w:val="22"/>
          <w:szCs w:val="22"/>
        </w:rPr>
        <w:t>, Second Author</w:t>
      </w:r>
      <w:r w:rsidRPr="00065D92">
        <w:rPr>
          <w:rFonts w:eastAsia="Calibri"/>
          <w:b/>
          <w:sz w:val="22"/>
          <w:szCs w:val="22"/>
          <w:vertAlign w:val="superscript"/>
        </w:rPr>
        <w:t>1,2</w:t>
      </w:r>
      <w:r w:rsidRPr="00065D92">
        <w:rPr>
          <w:rFonts w:eastAsia="Calibri"/>
          <w:b/>
          <w:sz w:val="22"/>
          <w:szCs w:val="22"/>
        </w:rPr>
        <w:t>, Third Author</w:t>
      </w:r>
      <w:r w:rsidRPr="00065D92">
        <w:rPr>
          <w:rFonts w:eastAsia="Calibri"/>
          <w:b/>
          <w:sz w:val="22"/>
          <w:szCs w:val="22"/>
          <w:vertAlign w:val="superscript"/>
        </w:rPr>
        <w:t>3</w:t>
      </w:r>
      <w:r w:rsidRPr="00065D92">
        <w:rPr>
          <w:rFonts w:eastAsia="Calibri"/>
          <w:b/>
          <w:sz w:val="22"/>
          <w:szCs w:val="22"/>
        </w:rPr>
        <w:t xml:space="preserve"> (Times New Roman, font size 11, Bold)</w:t>
      </w:r>
    </w:p>
    <w:p w:rsidR="00065D92" w:rsidRPr="00065D92" w:rsidRDefault="00065D92" w:rsidP="00065D92">
      <w:pPr>
        <w:spacing w:line="259" w:lineRule="auto"/>
        <w:ind w:right="-1"/>
        <w:jc w:val="both"/>
        <w:outlineLvl w:val="0"/>
        <w:rPr>
          <w:rFonts w:eastAsia="Calibri"/>
          <w:i/>
          <w:iCs/>
          <w:sz w:val="20"/>
          <w:szCs w:val="20"/>
        </w:rPr>
      </w:pPr>
      <w:r w:rsidRPr="00065D92">
        <w:rPr>
          <w:rFonts w:eastAsia="Calibri"/>
          <w:i/>
          <w:iCs/>
          <w:sz w:val="20"/>
          <w:szCs w:val="20"/>
          <w:vertAlign w:val="superscript"/>
        </w:rPr>
        <w:t xml:space="preserve">1 </w:t>
      </w:r>
      <w:r w:rsidRPr="00065D92">
        <w:rPr>
          <w:rFonts w:eastAsia="Calibri"/>
          <w:i/>
          <w:iCs/>
          <w:sz w:val="20"/>
          <w:szCs w:val="20"/>
        </w:rPr>
        <w:t>Department, Faculty, University, city, Postcode, Country</w:t>
      </w:r>
      <w:r w:rsidRPr="00065D92">
        <w:rPr>
          <w:rFonts w:asciiTheme="minorHAnsi" w:eastAsiaTheme="minorHAnsi" w:hAnsiTheme="minorHAnsi" w:cstheme="minorBidi"/>
          <w:sz w:val="22"/>
          <w:szCs w:val="22"/>
        </w:rPr>
        <w:t xml:space="preserve"> (</w:t>
      </w:r>
      <w:r w:rsidRPr="00065D92">
        <w:rPr>
          <w:rFonts w:eastAsia="Calibri"/>
          <w:i/>
          <w:iCs/>
          <w:sz w:val="20"/>
          <w:szCs w:val="20"/>
        </w:rPr>
        <w:t>Times New Roman font size 10, Italic)</w:t>
      </w:r>
    </w:p>
    <w:p w:rsidR="00065D92" w:rsidRPr="00065D92" w:rsidRDefault="00065D92" w:rsidP="00065D92">
      <w:pPr>
        <w:spacing w:line="259" w:lineRule="auto"/>
        <w:ind w:right="-1"/>
        <w:jc w:val="both"/>
        <w:outlineLvl w:val="0"/>
        <w:rPr>
          <w:rFonts w:eastAsia="Calibri"/>
          <w:i/>
          <w:iCs/>
          <w:sz w:val="20"/>
          <w:szCs w:val="20"/>
        </w:rPr>
      </w:pPr>
      <w:r w:rsidRPr="00065D92">
        <w:rPr>
          <w:rFonts w:eastAsia="Calibri"/>
          <w:i/>
          <w:iCs/>
          <w:sz w:val="20"/>
          <w:szCs w:val="20"/>
          <w:vertAlign w:val="superscript"/>
        </w:rPr>
        <w:t>2</w:t>
      </w:r>
      <w:r w:rsidRPr="00065D92">
        <w:rPr>
          <w:rFonts w:eastAsia="Calibri"/>
          <w:i/>
          <w:iCs/>
          <w:sz w:val="20"/>
          <w:szCs w:val="20"/>
        </w:rPr>
        <w:t>Department, Faculty, University, city, Postcode, Country</w:t>
      </w:r>
      <w:r w:rsidRPr="00065D92">
        <w:rPr>
          <w:rFonts w:asciiTheme="minorHAnsi" w:eastAsiaTheme="minorHAnsi" w:hAnsiTheme="minorHAnsi" w:cstheme="minorBidi"/>
          <w:sz w:val="22"/>
          <w:szCs w:val="22"/>
        </w:rPr>
        <w:t xml:space="preserve"> (</w:t>
      </w:r>
      <w:r w:rsidRPr="00065D92">
        <w:rPr>
          <w:rFonts w:eastAsia="Calibri"/>
          <w:i/>
          <w:iCs/>
          <w:sz w:val="20"/>
          <w:szCs w:val="20"/>
        </w:rPr>
        <w:t>Times New Roman font size 10, Italic)</w:t>
      </w:r>
    </w:p>
    <w:p w:rsidR="00065D92" w:rsidRPr="00065D92" w:rsidRDefault="00065D92" w:rsidP="00065D92">
      <w:pPr>
        <w:spacing w:after="120" w:line="259" w:lineRule="auto"/>
        <w:ind w:right="2552"/>
        <w:jc w:val="both"/>
        <w:rPr>
          <w:rFonts w:eastAsia="Calibri"/>
          <w:i/>
          <w:iCs/>
          <w:sz w:val="20"/>
          <w:szCs w:val="20"/>
        </w:rPr>
      </w:pPr>
      <w:r w:rsidRPr="00065D92">
        <w:rPr>
          <w:rFonts w:eastAsia="Calibri"/>
          <w:i/>
          <w:iCs/>
          <w:sz w:val="20"/>
          <w:szCs w:val="20"/>
          <w:vertAlign w:val="superscript"/>
        </w:rPr>
        <w:t>3</w:t>
      </w:r>
      <w:r w:rsidRPr="00065D92">
        <w:rPr>
          <w:rFonts w:eastAsia="Calibri"/>
          <w:i/>
          <w:iCs/>
          <w:sz w:val="20"/>
          <w:szCs w:val="20"/>
        </w:rPr>
        <w:t xml:space="preserve">Industry, City, </w:t>
      </w:r>
      <w:proofErr w:type="spellStart"/>
      <w:r w:rsidRPr="00065D92">
        <w:rPr>
          <w:rFonts w:eastAsia="Calibri"/>
          <w:i/>
          <w:iCs/>
          <w:sz w:val="20"/>
          <w:szCs w:val="20"/>
        </w:rPr>
        <w:t>PostCode</w:t>
      </w:r>
      <w:proofErr w:type="spellEnd"/>
      <w:r w:rsidRPr="00065D92">
        <w:rPr>
          <w:rFonts w:eastAsia="Calibri"/>
          <w:i/>
          <w:iCs/>
          <w:sz w:val="20"/>
          <w:szCs w:val="20"/>
        </w:rPr>
        <w:t>, Country.</w:t>
      </w:r>
    </w:p>
    <w:p w:rsidR="00065D92" w:rsidRPr="00065D92" w:rsidRDefault="00065D92" w:rsidP="00065D92">
      <w:pPr>
        <w:jc w:val="center"/>
        <w:rPr>
          <w:rFonts w:eastAsia="Calibri"/>
          <w:i/>
          <w:iCs/>
          <w:sz w:val="20"/>
          <w:szCs w:val="20"/>
          <w:u w:val="single"/>
        </w:rPr>
      </w:pPr>
      <w:r w:rsidRPr="00065D92">
        <w:rPr>
          <w:rFonts w:ascii="Arial" w:eastAsiaTheme="minorHAnsi" w:hAnsi="Arial" w:cs="Arial"/>
          <w:i/>
          <w:sz w:val="20"/>
          <w:szCs w:val="20"/>
          <w:vertAlign w:val="superscript"/>
          <w:lang w:val="fr-FR"/>
        </w:rPr>
        <w:sym w:font="Wingdings" w:char="F02A"/>
      </w:r>
      <w:r w:rsidRPr="00065D92">
        <w:rPr>
          <w:rFonts w:eastAsia="Calibri"/>
          <w:i/>
          <w:iCs/>
          <w:sz w:val="20"/>
          <w:szCs w:val="20"/>
          <w:u w:val="single"/>
        </w:rPr>
        <w:t>Corresponding Author Email</w:t>
      </w:r>
      <w:r w:rsidRPr="00065D92">
        <w:rPr>
          <w:rFonts w:eastAsia="Calibri"/>
          <w:i/>
          <w:iCs/>
          <w:sz w:val="20"/>
          <w:szCs w:val="20"/>
          <w:u w:val="single"/>
        </w:rPr>
        <w:tab/>
        <w:t xml:space="preserve">: </w:t>
      </w:r>
      <w:hyperlink r:id="rId11" w:history="1">
        <w:r w:rsidRPr="00065D92">
          <w:rPr>
            <w:rFonts w:eastAsia="Calibri"/>
            <w:i/>
            <w:iCs/>
            <w:sz w:val="20"/>
            <w:szCs w:val="20"/>
            <w:u w:val="single"/>
          </w:rPr>
          <w:t>……..</w:t>
        </w:r>
      </w:hyperlink>
    </w:p>
    <w:p w:rsidR="00065D92" w:rsidRPr="00065D92" w:rsidRDefault="00065D92" w:rsidP="00065D92">
      <w:pPr>
        <w:jc w:val="center"/>
        <w:rPr>
          <w:rFonts w:eastAsia="Calibri"/>
          <w:i/>
          <w:iCs/>
          <w:sz w:val="20"/>
          <w:szCs w:val="20"/>
        </w:rPr>
      </w:pPr>
      <w:r w:rsidRPr="00065D92">
        <w:rPr>
          <w:rFonts w:eastAsia="Calibri"/>
          <w:i/>
          <w:iCs/>
          <w:sz w:val="20"/>
          <w:szCs w:val="20"/>
        </w:rPr>
        <w:t xml:space="preserve">(Times New Roman font size 10, Italic, underlined, </w:t>
      </w:r>
      <w:proofErr w:type="spellStart"/>
      <w:r w:rsidRPr="00065D92">
        <w:rPr>
          <w:rFonts w:eastAsia="Calibri"/>
          <w:i/>
          <w:iCs/>
          <w:sz w:val="20"/>
          <w:szCs w:val="20"/>
        </w:rPr>
        <w:t>centred</w:t>
      </w:r>
      <w:proofErr w:type="spellEnd"/>
      <w:r w:rsidRPr="00065D92">
        <w:rPr>
          <w:rFonts w:eastAsia="Calibri"/>
          <w:i/>
          <w:iCs/>
          <w:sz w:val="20"/>
          <w:szCs w:val="20"/>
        </w:rPr>
        <w:t>)</w:t>
      </w:r>
    </w:p>
    <w:p w:rsidR="00065D92" w:rsidRPr="00065D92" w:rsidRDefault="00065D92" w:rsidP="00065D92">
      <w:pPr>
        <w:tabs>
          <w:tab w:val="left" w:pos="3715"/>
          <w:tab w:val="center" w:pos="4706"/>
          <w:tab w:val="right" w:pos="9356"/>
          <w:tab w:val="right" w:pos="10080"/>
        </w:tabs>
        <w:spacing w:line="276" w:lineRule="auto"/>
        <w:jc w:val="both"/>
        <w:rPr>
          <w:rFonts w:eastAsia="Calibri"/>
          <w:i/>
          <w:iCs/>
          <w:sz w:val="20"/>
          <w:szCs w:val="20"/>
        </w:rPr>
      </w:pPr>
    </w:p>
    <w:tbl>
      <w:tblPr>
        <w:tblStyle w:val="Grilledutableau"/>
        <w:tblpPr w:leftFromText="141" w:rightFromText="141" w:vertAnchor="text" w:tblpY="1"/>
        <w:tblOverlap w:val="never"/>
        <w:tblW w:w="6865" w:type="dxa"/>
        <w:tblLook w:val="04A0" w:firstRow="1" w:lastRow="0" w:firstColumn="1" w:lastColumn="0" w:noHBand="0" w:noVBand="1"/>
      </w:tblPr>
      <w:tblGrid>
        <w:gridCol w:w="675"/>
        <w:gridCol w:w="6190"/>
      </w:tblGrid>
      <w:tr w:rsidR="00065D92" w:rsidRPr="00065D92" w:rsidTr="006477DB">
        <w:tc>
          <w:tcPr>
            <w:tcW w:w="6865" w:type="dxa"/>
            <w:gridSpan w:val="2"/>
            <w:tcBorders>
              <w:top w:val="single" w:sz="4" w:space="0" w:color="auto"/>
              <w:left w:val="nil"/>
              <w:right w:val="nil"/>
            </w:tcBorders>
          </w:tcPr>
          <w:p w:rsidR="00065D92" w:rsidRPr="00065D92" w:rsidRDefault="00065D92" w:rsidP="00065D92">
            <w:pPr>
              <w:ind w:right="2552"/>
              <w:jc w:val="both"/>
              <w:rPr>
                <w:rFonts w:eastAsia="Calibri"/>
                <w:b/>
                <w:bCs/>
                <w:lang w:val="fr-CA"/>
              </w:rPr>
            </w:pPr>
            <w:r w:rsidRPr="00065D92">
              <w:rPr>
                <w:rFonts w:eastAsia="Calibri"/>
                <w:b/>
                <w:bCs/>
                <w:lang w:val="fr-CA"/>
              </w:rPr>
              <w:t>Abstract</w:t>
            </w:r>
          </w:p>
        </w:tc>
      </w:tr>
      <w:tr w:rsidR="00065D92" w:rsidRPr="00065D92" w:rsidTr="006477DB">
        <w:tc>
          <w:tcPr>
            <w:tcW w:w="675" w:type="dxa"/>
            <w:tcBorders>
              <w:top w:val="nil"/>
              <w:left w:val="nil"/>
              <w:right w:val="nil"/>
            </w:tcBorders>
          </w:tcPr>
          <w:p w:rsidR="00065D92" w:rsidRPr="00065D92" w:rsidRDefault="00065D92" w:rsidP="00065D92">
            <w:pPr>
              <w:ind w:right="2552"/>
              <w:jc w:val="both"/>
              <w:rPr>
                <w:rFonts w:eastAsia="Calibri"/>
                <w:sz w:val="20"/>
                <w:szCs w:val="20"/>
                <w:lang w:val="fr-CA"/>
              </w:rPr>
            </w:pPr>
          </w:p>
        </w:tc>
        <w:tc>
          <w:tcPr>
            <w:tcW w:w="6190" w:type="dxa"/>
            <w:tcBorders>
              <w:top w:val="nil"/>
              <w:left w:val="nil"/>
              <w:bottom w:val="nil"/>
              <w:right w:val="nil"/>
            </w:tcBorders>
          </w:tcPr>
          <w:p w:rsidR="00065D92" w:rsidRPr="00065D92" w:rsidRDefault="00065D92" w:rsidP="00065D92">
            <w:pPr>
              <w:spacing w:line="276" w:lineRule="auto"/>
              <w:jc w:val="both"/>
              <w:rPr>
                <w:sz w:val="20"/>
                <w:szCs w:val="20"/>
                <w:lang w:eastAsia="fr-FR"/>
              </w:rPr>
            </w:pPr>
          </w:p>
          <w:p w:rsidR="00065D92" w:rsidRPr="00065D92" w:rsidRDefault="00065D92" w:rsidP="00065D92">
            <w:pPr>
              <w:spacing w:line="276" w:lineRule="auto"/>
              <w:jc w:val="both"/>
              <w:rPr>
                <w:lang w:eastAsia="fr-FR"/>
              </w:rPr>
            </w:pPr>
            <w:r w:rsidRPr="00065D92">
              <w:rPr>
                <w:lang w:eastAsia="fr-FR"/>
              </w:rPr>
              <w:t>The abstract should be between 250 and 300 words maximum, justified, Times New Roman, font size 10, single spaced. The structured abstract should be brief and comprehensive, succinctly summarizing the study's objective, the methods used, the main results and the conclusions. It allows readers to quickly scan the content.</w:t>
            </w:r>
          </w:p>
          <w:p w:rsidR="00065D92" w:rsidRPr="00065D92" w:rsidRDefault="00065D92" w:rsidP="00065D92">
            <w:pPr>
              <w:spacing w:line="276" w:lineRule="auto"/>
              <w:jc w:val="both"/>
              <w:rPr>
                <w:lang w:eastAsia="fr-FR"/>
              </w:rPr>
            </w:pPr>
            <w:r w:rsidRPr="00065D92">
              <w:rPr>
                <w:lang w:eastAsia="fr-FR"/>
              </w:rPr>
              <w:t>In the “Keywords” section, three to six keywords—whether single or compound—must be provided, typed in 9-point Times New Roman font, and listed in alphabetical order.</w:t>
            </w:r>
          </w:p>
          <w:p w:rsidR="00065D92" w:rsidRPr="00065D92" w:rsidRDefault="00065D92" w:rsidP="00065D92">
            <w:pPr>
              <w:spacing w:line="276" w:lineRule="auto"/>
              <w:jc w:val="both"/>
              <w:rPr>
                <w:lang w:eastAsia="fr-FR"/>
              </w:rPr>
            </w:pPr>
          </w:p>
          <w:p w:rsidR="00065D92" w:rsidRPr="00065D92" w:rsidRDefault="00065D92" w:rsidP="00065D92">
            <w:pPr>
              <w:spacing w:line="276" w:lineRule="auto"/>
              <w:jc w:val="both"/>
              <w:rPr>
                <w:sz w:val="20"/>
                <w:szCs w:val="20"/>
                <w:vertAlign w:val="superscript"/>
                <w:lang w:bidi="ar-DZ"/>
              </w:rPr>
            </w:pPr>
          </w:p>
        </w:tc>
      </w:tr>
      <w:tr w:rsidR="00065D92" w:rsidRPr="00065D92" w:rsidTr="006477DB">
        <w:tc>
          <w:tcPr>
            <w:tcW w:w="6865" w:type="dxa"/>
            <w:gridSpan w:val="2"/>
            <w:tcBorders>
              <w:left w:val="nil"/>
              <w:bottom w:val="single" w:sz="4" w:space="0" w:color="auto"/>
              <w:right w:val="nil"/>
            </w:tcBorders>
          </w:tcPr>
          <w:p w:rsidR="00065D92" w:rsidRPr="00065D92" w:rsidRDefault="00065D92" w:rsidP="00065D92">
            <w:pPr>
              <w:jc w:val="both"/>
              <w:rPr>
                <w:rFonts w:eastAsia="Calibri"/>
                <w:b/>
                <w:bCs/>
                <w:sz w:val="20"/>
                <w:szCs w:val="20"/>
              </w:rPr>
            </w:pPr>
            <w:proofErr w:type="spellStart"/>
            <w:r w:rsidRPr="00065D92">
              <w:rPr>
                <w:rFonts w:eastAsia="Calibri"/>
                <w:b/>
                <w:bCs/>
                <w:sz w:val="20"/>
                <w:szCs w:val="20"/>
              </w:rPr>
              <w:t>Keyworlds</w:t>
            </w:r>
            <w:proofErr w:type="spellEnd"/>
            <w:r w:rsidRPr="00065D92">
              <w:rPr>
                <w:rFonts w:eastAsia="Calibri"/>
                <w:b/>
                <w:bCs/>
                <w:sz w:val="20"/>
                <w:szCs w:val="20"/>
              </w:rPr>
              <w:t> :</w:t>
            </w:r>
            <w:r w:rsidRPr="00065D92">
              <w:rPr>
                <w:rFonts w:eastAsia="Calibri"/>
                <w:sz w:val="20"/>
                <w:szCs w:val="20"/>
              </w:rPr>
              <w:t xml:space="preserve">Keyworld1, Keyworld2, </w:t>
            </w:r>
            <w:proofErr w:type="spellStart"/>
            <w:r w:rsidRPr="00065D92">
              <w:rPr>
                <w:rFonts w:eastAsia="Calibri"/>
                <w:sz w:val="20"/>
                <w:szCs w:val="20"/>
              </w:rPr>
              <w:t>Keyworld</w:t>
            </w:r>
            <w:proofErr w:type="spellEnd"/>
            <w:r w:rsidRPr="00065D92">
              <w:rPr>
                <w:rFonts w:eastAsia="Calibri"/>
                <w:sz w:val="20"/>
                <w:szCs w:val="20"/>
              </w:rPr>
              <w:t xml:space="preserve">, </w:t>
            </w:r>
            <w:proofErr w:type="spellStart"/>
            <w:r w:rsidRPr="00065D92">
              <w:rPr>
                <w:rFonts w:eastAsia="Calibri"/>
                <w:sz w:val="20"/>
                <w:szCs w:val="20"/>
              </w:rPr>
              <w:t>Keyworld</w:t>
            </w:r>
            <w:proofErr w:type="spellEnd"/>
            <w:r w:rsidRPr="00065D92">
              <w:rPr>
                <w:rFonts w:eastAsia="Calibri"/>
                <w:sz w:val="20"/>
                <w:szCs w:val="20"/>
              </w:rPr>
              <w:t xml:space="preserve">, </w:t>
            </w:r>
            <w:proofErr w:type="spellStart"/>
            <w:r w:rsidRPr="00065D92">
              <w:rPr>
                <w:rFonts w:eastAsia="Calibri"/>
                <w:sz w:val="20"/>
                <w:szCs w:val="20"/>
              </w:rPr>
              <w:t>Keyworld</w:t>
            </w:r>
            <w:proofErr w:type="spellEnd"/>
            <w:r w:rsidRPr="00065D92">
              <w:rPr>
                <w:rFonts w:eastAsia="Calibri"/>
                <w:sz w:val="20"/>
                <w:szCs w:val="20"/>
              </w:rPr>
              <w:t xml:space="preserve"> (3-6 </w:t>
            </w:r>
            <w:proofErr w:type="spellStart"/>
            <w:r w:rsidRPr="00065D92">
              <w:rPr>
                <w:rFonts w:eastAsia="Calibri"/>
                <w:sz w:val="20"/>
                <w:szCs w:val="20"/>
              </w:rPr>
              <w:t>Keyworlds</w:t>
            </w:r>
            <w:proofErr w:type="spellEnd"/>
            <w:r w:rsidRPr="00065D92">
              <w:rPr>
                <w:rFonts w:eastAsia="Calibri"/>
                <w:sz w:val="20"/>
                <w:szCs w:val="20"/>
              </w:rPr>
              <w:t>)</w:t>
            </w:r>
          </w:p>
        </w:tc>
      </w:tr>
    </w:tbl>
    <w:p w:rsidR="00065D92" w:rsidRPr="00065D92" w:rsidRDefault="00065D92" w:rsidP="00065D92">
      <w:pPr>
        <w:tabs>
          <w:tab w:val="left" w:pos="5335"/>
        </w:tabs>
        <w:spacing w:after="160" w:line="259" w:lineRule="auto"/>
        <w:rPr>
          <w:rFonts w:asciiTheme="minorHAnsi" w:eastAsiaTheme="minorHAnsi" w:hAnsiTheme="minorHAnsi" w:cstheme="minorBidi"/>
          <w:sz w:val="20"/>
          <w:szCs w:val="20"/>
        </w:rPr>
      </w:pPr>
      <w:r w:rsidRPr="00065D92">
        <w:rPr>
          <w:rFonts w:asciiTheme="minorHAnsi" w:eastAsiaTheme="minorHAnsi" w:hAnsiTheme="minorHAnsi" w:cstheme="minorBidi"/>
          <w:sz w:val="20"/>
          <w:szCs w:val="20"/>
        </w:rPr>
        <w:br w:type="textWrapping" w:clear="all"/>
      </w:r>
    </w:p>
    <w:p w:rsidR="00065D92" w:rsidRPr="00065D92" w:rsidRDefault="00065D92" w:rsidP="00065D92">
      <w:pPr>
        <w:spacing w:after="160" w:line="259" w:lineRule="auto"/>
        <w:rPr>
          <w:rFonts w:asciiTheme="minorHAnsi" w:eastAsiaTheme="minorHAnsi" w:hAnsiTheme="minorHAnsi" w:cstheme="minorBidi"/>
          <w:sz w:val="22"/>
          <w:szCs w:val="22"/>
        </w:rPr>
      </w:pPr>
    </w:p>
    <w:p w:rsidR="00065D92" w:rsidRPr="00065D92" w:rsidRDefault="00065D92" w:rsidP="00065D92">
      <w:pPr>
        <w:spacing w:after="160" w:line="259" w:lineRule="auto"/>
        <w:rPr>
          <w:rFonts w:asciiTheme="minorHAnsi" w:eastAsiaTheme="minorHAnsi" w:hAnsiTheme="minorHAnsi" w:cstheme="minorBidi"/>
          <w:sz w:val="22"/>
          <w:szCs w:val="22"/>
        </w:rPr>
      </w:pPr>
    </w:p>
    <w:p w:rsidR="00065D92" w:rsidRPr="00065D92" w:rsidRDefault="00065D92" w:rsidP="00065D92">
      <w:pPr>
        <w:spacing w:after="160" w:line="259" w:lineRule="auto"/>
        <w:rPr>
          <w:rFonts w:asciiTheme="minorHAnsi" w:eastAsiaTheme="minorHAnsi" w:hAnsiTheme="minorHAnsi" w:cstheme="minorBidi"/>
          <w:sz w:val="22"/>
          <w:szCs w:val="22"/>
        </w:rPr>
      </w:pPr>
    </w:p>
    <w:p w:rsidR="00065D92" w:rsidRPr="00065D92" w:rsidRDefault="00065D92" w:rsidP="00065D92">
      <w:pPr>
        <w:spacing w:after="160" w:line="259" w:lineRule="auto"/>
        <w:rPr>
          <w:rFonts w:asciiTheme="minorHAnsi" w:eastAsiaTheme="minorHAnsi" w:hAnsiTheme="minorHAnsi" w:cstheme="minorBidi"/>
          <w:sz w:val="22"/>
          <w:szCs w:val="22"/>
        </w:rPr>
      </w:pPr>
    </w:p>
    <w:p w:rsidR="00065D92" w:rsidRPr="00065D92" w:rsidRDefault="00065D92" w:rsidP="00065D92">
      <w:pPr>
        <w:tabs>
          <w:tab w:val="left" w:pos="2666"/>
        </w:tabs>
        <w:spacing w:after="160" w:line="259" w:lineRule="auto"/>
        <w:rPr>
          <w:rFonts w:asciiTheme="minorHAnsi" w:eastAsiaTheme="minorHAnsi" w:hAnsiTheme="minorHAnsi" w:cstheme="minorBidi"/>
          <w:sz w:val="22"/>
          <w:szCs w:val="22"/>
        </w:rPr>
      </w:pPr>
      <w:r w:rsidRPr="00065D92">
        <w:rPr>
          <w:rFonts w:asciiTheme="minorHAnsi" w:eastAsiaTheme="minorHAnsi" w:hAnsiTheme="minorHAnsi" w:cstheme="minorBidi"/>
          <w:sz w:val="22"/>
          <w:szCs w:val="22"/>
        </w:rPr>
        <w:tab/>
      </w:r>
    </w:p>
    <w:p w:rsidR="005B6467" w:rsidRPr="003A0BE2" w:rsidRDefault="005B6467" w:rsidP="00065D92">
      <w:pPr>
        <w:rPr>
          <w:rFonts w:ascii="Calibri" w:eastAsia="Calibri" w:hAnsi="Calibri" w:cs="Arial"/>
          <w:sz w:val="28"/>
          <w:szCs w:val="28"/>
          <w:lang w:eastAsia="fr-FR"/>
        </w:rPr>
      </w:pPr>
      <w:bookmarkStart w:id="0" w:name="_GoBack"/>
      <w:bookmarkEnd w:id="0"/>
    </w:p>
    <w:sectPr w:rsidR="005B6467" w:rsidRPr="003A0BE2" w:rsidSect="000B2A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BEC" w:rsidRDefault="00C73BEC" w:rsidP="0004568D">
      <w:r>
        <w:separator/>
      </w:r>
    </w:p>
  </w:endnote>
  <w:endnote w:type="continuationSeparator" w:id="0">
    <w:p w:rsidR="00C73BEC" w:rsidRDefault="00C73BEC" w:rsidP="0004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BEC" w:rsidRDefault="00C73BEC" w:rsidP="0004568D">
      <w:r>
        <w:separator/>
      </w:r>
    </w:p>
  </w:footnote>
  <w:footnote w:type="continuationSeparator" w:id="0">
    <w:p w:rsidR="00C73BEC" w:rsidRDefault="00C73BEC" w:rsidP="00045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68D"/>
    <w:rsid w:val="0001357E"/>
    <w:rsid w:val="0004568D"/>
    <w:rsid w:val="00065D92"/>
    <w:rsid w:val="000B136B"/>
    <w:rsid w:val="000B2A1C"/>
    <w:rsid w:val="00127852"/>
    <w:rsid w:val="00195A40"/>
    <w:rsid w:val="001B60C0"/>
    <w:rsid w:val="001C04CE"/>
    <w:rsid w:val="002F73EF"/>
    <w:rsid w:val="00324FF8"/>
    <w:rsid w:val="003A0BE2"/>
    <w:rsid w:val="003F1217"/>
    <w:rsid w:val="004342B3"/>
    <w:rsid w:val="0044373C"/>
    <w:rsid w:val="00533133"/>
    <w:rsid w:val="005B2C81"/>
    <w:rsid w:val="005B6467"/>
    <w:rsid w:val="006005A9"/>
    <w:rsid w:val="006A59FD"/>
    <w:rsid w:val="006F5A73"/>
    <w:rsid w:val="00766F00"/>
    <w:rsid w:val="0083608A"/>
    <w:rsid w:val="009A6631"/>
    <w:rsid w:val="009E36A5"/>
    <w:rsid w:val="00A33D4C"/>
    <w:rsid w:val="00A53491"/>
    <w:rsid w:val="00AC7EB3"/>
    <w:rsid w:val="00B80D61"/>
    <w:rsid w:val="00C57DB1"/>
    <w:rsid w:val="00C72632"/>
    <w:rsid w:val="00C73BEC"/>
    <w:rsid w:val="00D32023"/>
    <w:rsid w:val="00D748EF"/>
    <w:rsid w:val="00DA572A"/>
    <w:rsid w:val="00DF0EA2"/>
    <w:rsid w:val="00E74474"/>
    <w:rsid w:val="00ED4F66"/>
    <w:rsid w:val="00F82C84"/>
    <w:rsid w:val="00F8312A"/>
    <w:rsid w:val="00FD1C03"/>
    <w:rsid w:val="00FD7B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33666114-EC25-4E04-8F94-6F32637E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68D"/>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568D"/>
    <w:pPr>
      <w:tabs>
        <w:tab w:val="center" w:pos="4536"/>
        <w:tab w:val="right" w:pos="9072"/>
      </w:tabs>
    </w:pPr>
  </w:style>
  <w:style w:type="character" w:customStyle="1" w:styleId="En-tteCar">
    <w:name w:val="En-tête Car"/>
    <w:basedOn w:val="Policepardfaut"/>
    <w:link w:val="En-tte"/>
    <w:uiPriority w:val="99"/>
    <w:rsid w:val="0004568D"/>
  </w:style>
  <w:style w:type="paragraph" w:styleId="Pieddepage">
    <w:name w:val="footer"/>
    <w:basedOn w:val="Normal"/>
    <w:link w:val="PieddepageCar"/>
    <w:uiPriority w:val="99"/>
    <w:unhideWhenUsed/>
    <w:rsid w:val="0004568D"/>
    <w:pPr>
      <w:tabs>
        <w:tab w:val="center" w:pos="4536"/>
        <w:tab w:val="right" w:pos="9072"/>
      </w:tabs>
    </w:pPr>
  </w:style>
  <w:style w:type="character" w:customStyle="1" w:styleId="PieddepageCar">
    <w:name w:val="Pied de page Car"/>
    <w:basedOn w:val="Policepardfaut"/>
    <w:link w:val="Pieddepage"/>
    <w:uiPriority w:val="99"/>
    <w:rsid w:val="0004568D"/>
  </w:style>
  <w:style w:type="table" w:styleId="Grilledutableau">
    <w:name w:val="Table Grid"/>
    <w:basedOn w:val="TableauNormal"/>
    <w:uiPriority w:val="59"/>
    <w:rsid w:val="00065D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wassila.aboura@gmail.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A187-0DF1-4765-8968-B1DE9405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174</Words>
  <Characters>957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NCMCA</dc:creator>
  <cp:lastModifiedBy>CONNEXION</cp:lastModifiedBy>
  <cp:revision>12</cp:revision>
  <dcterms:created xsi:type="dcterms:W3CDTF">2026-04-01T21:47:00Z</dcterms:created>
  <dcterms:modified xsi:type="dcterms:W3CDTF">2026-04-16T08:39:00Z</dcterms:modified>
</cp:coreProperties>
</file>